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Зарегистрировано в Минюсте России 30 июня 2021 г. N 64042</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4"/>
          <w:szCs w:val="4"/>
        </w:rPr>
      </w:pPr>
      <w:r w:rsidDel="00000000" w:rsidR="00000000" w:rsidRPr="00000000">
        <w:rPr>
          <w:rFonts w:ascii="Times New Roman" w:cs="Times New Roman" w:eastAsia="Times New Roman" w:hAnsi="Times New Roman"/>
          <w:smallCaps w:val="0"/>
          <w:sz w:val="4"/>
          <w:szCs w:val="4"/>
          <w:rtl w:val="0"/>
        </w:rPr>
        <w:t xml:space="preserve"> </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4"/>
          <w:szCs w:val="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МИНИСТЕРСТВО ЗДРАВООХРАНЕНИЯ РОССИЙСКОЙ ФЕДЕРАЦИИ</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6"/>
          <w:szCs w:val="36"/>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ПРИКАЗ</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от 27 апреля 2021 г. N 404н</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6"/>
          <w:szCs w:val="36"/>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ОБ УТВЕРЖДЕНИИ ПОРЯДКА ПРОВЕДЕНИЯ ПРОФИЛАКТИЧЕСКОГО МЕДИЦИНСКОГО ОСМОТРА И ДИСПАНСЕРИЗАЦИИ ОПРЕДЕЛЕННЫХ ГРУПП ВЗРОСЛОГО НАСЕЛЕНИЯ</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ред. Приказа Минздрава РФ </w:t>
      </w:r>
      <w:hyperlink r:id="rId6">
        <w:r w:rsidDel="00000000" w:rsidR="00000000" w:rsidRPr="00000000">
          <w:rPr>
            <w:rFonts w:ascii="Times New Roman" w:cs="Times New Roman" w:eastAsia="Times New Roman" w:hAnsi="Times New Roman"/>
            <w:smallCaps w:val="0"/>
            <w:u w:val="single"/>
            <w:rtl w:val="0"/>
          </w:rPr>
          <w:t xml:space="preserve">от 01.02.2022 N 44н</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соответствии с </w:t>
      </w:r>
      <w:hyperlink r:id="rId7">
        <w:r w:rsidDel="00000000" w:rsidR="00000000" w:rsidRPr="00000000">
          <w:rPr>
            <w:rFonts w:ascii="Times New Roman" w:cs="Times New Roman" w:eastAsia="Times New Roman" w:hAnsi="Times New Roman"/>
            <w:smallCaps w:val="0"/>
            <w:u w:val="single"/>
            <w:rtl w:val="0"/>
          </w:rPr>
          <w:t xml:space="preserve">частью 7</w:t>
        </w:r>
      </w:hyperlink>
      <w:r w:rsidDel="00000000" w:rsidR="00000000" w:rsidRPr="00000000">
        <w:rPr>
          <w:rFonts w:ascii="Times New Roman" w:cs="Times New Roman" w:eastAsia="Times New Roman" w:hAnsi="Times New Roman"/>
          <w:smallCaps w:val="0"/>
          <w:rtl w:val="0"/>
        </w:rPr>
        <w:t xml:space="preserve"> статьи 46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2016, N 27, ст. 4219) приказываю:</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Утвердить порядок проведения профилактического медицинского осмотра и диспансеризации определенных групп взрослого населения согласно приложению.</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Признать утратившими силу:</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приказ Министерства здравоохранения Российской Федерации </w:t>
      </w:r>
      <w:hyperlink r:id="rId8">
        <w:r w:rsidDel="00000000" w:rsidR="00000000" w:rsidRPr="00000000">
          <w:rPr>
            <w:rFonts w:ascii="Times New Roman" w:cs="Times New Roman" w:eastAsia="Times New Roman" w:hAnsi="Times New Roman"/>
            <w:smallCaps w:val="0"/>
            <w:u w:val="single"/>
            <w:rtl w:val="0"/>
          </w:rPr>
          <w:t xml:space="preserve">от 13 марта 2019 г. N 124н</w:t>
        </w:r>
      </w:hyperlink>
      <w:r w:rsidDel="00000000" w:rsidR="00000000" w:rsidRPr="00000000">
        <w:rPr>
          <w:rFonts w:ascii="Times New Roman" w:cs="Times New Roman" w:eastAsia="Times New Roman" w:hAnsi="Times New Roman"/>
          <w:smallCaps w:val="0"/>
          <w:rtl w:val="0"/>
        </w:rPr>
        <w:t xml:space="preserve"> "Об утверждении порядка проведения профилактического медицинского осмотра и диспансеризации определенных групп взрослого населения" (зарегистрирован Министерством юстиции Российской Федерации 24 апреля 2019 г., регистрационный N 54495);</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приказ Министерства здравоохранения Российской Федерации </w:t>
      </w:r>
      <w:hyperlink r:id="rId9">
        <w:r w:rsidDel="00000000" w:rsidR="00000000" w:rsidRPr="00000000">
          <w:rPr>
            <w:rFonts w:ascii="Times New Roman" w:cs="Times New Roman" w:eastAsia="Times New Roman" w:hAnsi="Times New Roman"/>
            <w:smallCaps w:val="0"/>
            <w:u w:val="single"/>
            <w:rtl w:val="0"/>
          </w:rPr>
          <w:t xml:space="preserve">от 2 сентября 2019 г. N 716н</w:t>
        </w:r>
      </w:hyperlink>
      <w:r w:rsidDel="00000000" w:rsidR="00000000" w:rsidRPr="00000000">
        <w:rPr>
          <w:rFonts w:ascii="Times New Roman" w:cs="Times New Roman" w:eastAsia="Times New Roman" w:hAnsi="Times New Roman"/>
          <w:smallCaps w:val="0"/>
          <w:rtl w:val="0"/>
        </w:rPr>
        <w:t xml:space="preserve"> "О внесении изменений в порядок проведения профилактического медицинского осмотра и диспансеризации определенных групп взрослого населения, утвержденный приказом Министерства здравоохранения Российской Федерации от 13 марта 2019 г. N 124н" (зарегистрирован Министерством юстиции Российской Федерации 16 октября 2019 г. N 56254);</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приказ Министерства здравоохранения Российской Федерации </w:t>
      </w:r>
      <w:hyperlink r:id="rId10">
        <w:r w:rsidDel="00000000" w:rsidR="00000000" w:rsidRPr="00000000">
          <w:rPr>
            <w:rFonts w:ascii="Times New Roman" w:cs="Times New Roman" w:eastAsia="Times New Roman" w:hAnsi="Times New Roman"/>
            <w:smallCaps w:val="0"/>
            <w:u w:val="single"/>
            <w:rtl w:val="0"/>
          </w:rPr>
          <w:t xml:space="preserve">от 2 декабря 2020 г. N 1278н</w:t>
        </w:r>
      </w:hyperlink>
      <w:r w:rsidDel="00000000" w:rsidR="00000000" w:rsidRPr="00000000">
        <w:rPr>
          <w:rFonts w:ascii="Times New Roman" w:cs="Times New Roman" w:eastAsia="Times New Roman" w:hAnsi="Times New Roman"/>
          <w:smallCaps w:val="0"/>
          <w:rtl w:val="0"/>
        </w:rPr>
        <w:t xml:space="preserve"> "О внесении изменений в Порядок проведения профилактического медицинского осмотра и диспансеризации определенных групп взрослого населения, утвержденный приказом Министерства здравоохранения Российской Федерации от 13 марта 2019 г. N 124н" (зарегистрирован Министерством юстиции Российской Федерации 22 декабря 2020 г. N 61693).</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Настоящий приказ вступает в силу с 1 июля 2021 г. и действует до 1 июля 2027 г.</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Министр</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М.А. МУРАШКО</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Приложение</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к приказу Министерства здравоохранения</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Российской Федерации</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от 27.04.2021 N 404н</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ПОРЯДОК ПРОВЕДЕНИЯ ПРОФИЛАКТИЧЕСКОГО МЕДИЦИНСКОГО ОСМОТРА И ДИСПАНСЕРИЗАЦИИ ОПРЕДЕЛЕННЫХ ГРУПП ВЗРОСЛОГО НАСЕЛЕНИЯ</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ред. Приказа Минздрава РФ </w:t>
      </w:r>
      <w:hyperlink r:id="rId11">
        <w:r w:rsidDel="00000000" w:rsidR="00000000" w:rsidRPr="00000000">
          <w:rPr>
            <w:rFonts w:ascii="Times New Roman" w:cs="Times New Roman" w:eastAsia="Times New Roman" w:hAnsi="Times New Roman"/>
            <w:smallCaps w:val="0"/>
            <w:u w:val="single"/>
            <w:rtl w:val="0"/>
          </w:rPr>
          <w:t xml:space="preserve">от 01.02.2022 N 44н</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Настоящий порядок регулирует вопросы, связанные с проведением в медицинских организациях профилактического медицинского осмотра и диспансеризации следующих групп взрослого населения (в возрасте от 18 лет и старше):</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работающие граждане;</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неработающие граждане;</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обучающиеся в образовательных организациях по очной форме.</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Настоящий порядок не применяется в случаях,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 &lt;1&gt;.</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&lt;1&gt; </w:t>
      </w:r>
      <w:hyperlink r:id="rId12">
        <w:r w:rsidDel="00000000" w:rsidR="00000000" w:rsidRPr="00000000">
          <w:rPr>
            <w:rFonts w:ascii="Times New Roman" w:cs="Times New Roman" w:eastAsia="Times New Roman" w:hAnsi="Times New Roman"/>
            <w:smallCaps w:val="0"/>
            <w:u w:val="single"/>
            <w:rtl w:val="0"/>
          </w:rPr>
          <w:t xml:space="preserve">Часть 4</w:t>
        </w:r>
      </w:hyperlink>
      <w:r w:rsidDel="00000000" w:rsidR="00000000" w:rsidRPr="00000000">
        <w:rPr>
          <w:rFonts w:ascii="Times New Roman" w:cs="Times New Roman" w:eastAsia="Times New Roman" w:hAnsi="Times New Roman"/>
          <w:smallCaps w:val="0"/>
          <w:rtl w:val="0"/>
        </w:rPr>
        <w:t xml:space="preserve"> статьи 46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2016, N 27, ст. 4219) (далее - Федеральный закон N 323-ФЗ).</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Медицинские мероприятия, проводимые в рамках настоящего порядка, направлены на:</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факторов риска их развития, включающих повышенный уровень артериального давления, гиперхолестеринемию,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риска потребления наркотических средств и психотропных веществ без назначения врача;</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сердечно-сосудистым риском.</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Профилактический медицинский осмотр проводится ежегодно:</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в качестве самостоятельного мероприятия;</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в рамках диспансеризации;</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в рамках диспансерного наблюдения (при проведении первого в текущем году диспансерного приема (осмотра, консультации).</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Диспансеризация проводится:</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1 раз в три года в возрасте от 18 до 39 лет включительно;</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ежегодно в возрасте 40 лет и старше, а также в отношении отдельных категорий граждан, включая:</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&lt;2&gt;;</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&lt;2&gt; В соответствии со </w:t>
      </w:r>
      <w:hyperlink r:id="rId13">
        <w:r w:rsidDel="00000000" w:rsidR="00000000" w:rsidRPr="00000000">
          <w:rPr>
            <w:rFonts w:ascii="Times New Roman" w:cs="Times New Roman" w:eastAsia="Times New Roman" w:hAnsi="Times New Roman"/>
            <w:smallCaps w:val="0"/>
            <w:u w:val="single"/>
            <w:rtl w:val="0"/>
          </w:rPr>
          <w:t xml:space="preserve">статьей 4</w:t>
        </w:r>
      </w:hyperlink>
      <w:r w:rsidDel="00000000" w:rsidR="00000000" w:rsidRPr="00000000">
        <w:rPr>
          <w:rFonts w:ascii="Times New Roman" w:cs="Times New Roman" w:eastAsia="Times New Roman" w:hAnsi="Times New Roman"/>
          <w:smallCaps w:val="0"/>
          <w:rtl w:val="0"/>
        </w:rPr>
        <w:t xml:space="preserve">, </w:t>
      </w:r>
      <w:hyperlink r:id="rId14">
        <w:r w:rsidDel="00000000" w:rsidR="00000000" w:rsidRPr="00000000">
          <w:rPr>
            <w:rFonts w:ascii="Times New Roman" w:cs="Times New Roman" w:eastAsia="Times New Roman" w:hAnsi="Times New Roman"/>
            <w:smallCaps w:val="0"/>
            <w:u w:val="single"/>
            <w:rtl w:val="0"/>
          </w:rPr>
          <w:t xml:space="preserve">подпунктом 11</w:t>
        </w:r>
      </w:hyperlink>
      <w:r w:rsidDel="00000000" w:rsidR="00000000" w:rsidRPr="00000000">
        <w:rPr>
          <w:rFonts w:ascii="Times New Roman" w:cs="Times New Roman" w:eastAsia="Times New Roman" w:hAnsi="Times New Roman"/>
          <w:smallCaps w:val="0"/>
          <w:rtl w:val="0"/>
        </w:rPr>
        <w:t xml:space="preserve"> </w:t>
      </w:r>
      <w:hyperlink r:id="rId15">
        <w:r w:rsidDel="00000000" w:rsidR="00000000" w:rsidRPr="00000000">
          <w:rPr>
            <w:rFonts w:ascii="Times New Roman" w:cs="Times New Roman" w:eastAsia="Times New Roman" w:hAnsi="Times New Roman"/>
            <w:smallCaps w:val="0"/>
            <w:u w:val="single"/>
            <w:rtl w:val="0"/>
          </w:rPr>
          <w:t xml:space="preserve">пункта 1</w:t>
        </w:r>
      </w:hyperlink>
      <w:r w:rsidDel="00000000" w:rsidR="00000000" w:rsidRPr="00000000">
        <w:rPr>
          <w:rFonts w:ascii="Times New Roman" w:cs="Times New Roman" w:eastAsia="Times New Roman" w:hAnsi="Times New Roman"/>
          <w:smallCaps w:val="0"/>
          <w:rtl w:val="0"/>
        </w:rPr>
        <w:t xml:space="preserve"> статьи 14 и </w:t>
      </w:r>
      <w:hyperlink r:id="rId16">
        <w:r w:rsidDel="00000000" w:rsidR="00000000" w:rsidRPr="00000000">
          <w:rPr>
            <w:rFonts w:ascii="Times New Roman" w:cs="Times New Roman" w:eastAsia="Times New Roman" w:hAnsi="Times New Roman"/>
            <w:smallCaps w:val="0"/>
            <w:u w:val="single"/>
            <w:rtl w:val="0"/>
          </w:rPr>
          <w:t xml:space="preserve">пунктом 2</w:t>
        </w:r>
      </w:hyperlink>
      <w:r w:rsidDel="00000000" w:rsidR="00000000" w:rsidRPr="00000000">
        <w:rPr>
          <w:rFonts w:ascii="Times New Roman" w:cs="Times New Roman" w:eastAsia="Times New Roman" w:hAnsi="Times New Roman"/>
          <w:smallCaps w:val="0"/>
          <w:rtl w:val="0"/>
        </w:rPr>
        <w:t xml:space="preserve"> статьи 15 Федерального закона от 12 января 1995 г. N 5-ФЗ "О ветеранах" (Собрание законодательства Российской Федерации, 1995, N 3, ст. 168; 2004, N 35, ст. 3607; 2016, N 22, ст. 3097; 2019, N 40, ст. 5488) (далее - Федеральный закон N 5-ФЗ).</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лиц, награжденных знаком "Жителю блокадного Ленинграда", лиц, 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&lt;3&gt;;</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&lt;3&gt; В соответствии с </w:t>
      </w:r>
      <w:hyperlink r:id="rId17">
        <w:r w:rsidDel="00000000" w:rsidR="00000000" w:rsidRPr="00000000">
          <w:rPr>
            <w:rFonts w:ascii="Times New Roman" w:cs="Times New Roman" w:eastAsia="Times New Roman" w:hAnsi="Times New Roman"/>
            <w:smallCaps w:val="0"/>
            <w:u w:val="single"/>
            <w:rtl w:val="0"/>
          </w:rPr>
          <w:t xml:space="preserve">подпунктом 1</w:t>
        </w:r>
      </w:hyperlink>
      <w:r w:rsidDel="00000000" w:rsidR="00000000" w:rsidRPr="00000000">
        <w:rPr>
          <w:rFonts w:ascii="Times New Roman" w:cs="Times New Roman" w:eastAsia="Times New Roman" w:hAnsi="Times New Roman"/>
          <w:smallCaps w:val="0"/>
          <w:rtl w:val="0"/>
        </w:rPr>
        <w:t xml:space="preserve"> пункта 2 статьи 18 Федерального закона N 5-ФЗ (Собрание законодательства Российской Федерации, 1995, N 3, ст. 168; 2016, N 22, ст. 3097).</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&lt;4&gt;;</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&lt;4&gt; В соответствии с </w:t>
      </w:r>
      <w:hyperlink r:id="rId18">
        <w:r w:rsidDel="00000000" w:rsidR="00000000" w:rsidRPr="00000000">
          <w:rPr>
            <w:rFonts w:ascii="Times New Roman" w:cs="Times New Roman" w:eastAsia="Times New Roman" w:hAnsi="Times New Roman"/>
            <w:smallCaps w:val="0"/>
            <w:u w:val="single"/>
            <w:rtl w:val="0"/>
          </w:rPr>
          <w:t xml:space="preserve">частью 8</w:t>
        </w:r>
      </w:hyperlink>
      <w:r w:rsidDel="00000000" w:rsidR="00000000" w:rsidRPr="00000000">
        <w:rPr>
          <w:rFonts w:ascii="Times New Roman" w:cs="Times New Roman" w:eastAsia="Times New Roman" w:hAnsi="Times New Roman"/>
          <w:smallCaps w:val="0"/>
          <w:rtl w:val="0"/>
        </w:rPr>
        <w:t xml:space="preserve"> статьи 154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2018, N 11, ст. 1591).</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&lt;5&gt;.</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&lt;5&gt; В соответствии со </w:t>
      </w:r>
      <w:hyperlink r:id="rId19">
        <w:r w:rsidDel="00000000" w:rsidR="00000000" w:rsidRPr="00000000">
          <w:rPr>
            <w:rFonts w:ascii="Times New Roman" w:cs="Times New Roman" w:eastAsia="Times New Roman" w:hAnsi="Times New Roman"/>
            <w:smallCaps w:val="0"/>
            <w:u w:val="single"/>
            <w:rtl w:val="0"/>
          </w:rPr>
          <w:t xml:space="preserve">статьей 185.1</w:t>
        </w:r>
      </w:hyperlink>
      <w:r w:rsidDel="00000000" w:rsidR="00000000" w:rsidRPr="00000000">
        <w:rPr>
          <w:rFonts w:ascii="Times New Roman" w:cs="Times New Roman" w:eastAsia="Times New Roman" w:hAnsi="Times New Roman"/>
          <w:smallCaps w:val="0"/>
          <w:rtl w:val="0"/>
        </w:rPr>
        <w:t xml:space="preserve"> Трудового кодекса Российской Федерации (Собрание законодательства Российской Федерации, 2002, N 1, ст. 3; 2020, N 31, ст. 5020).</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Годом прохождения диспансеризации считается календарный год, в котором гражданин достигает соответствующего возраста.</w:t>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диспансеризации, определяется в соответствии с пунктами 16 - 18 настоящего порядка и приложениями N 1 и N 2 к настоящему порядку.</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программой государственных гарантий бесплатного оказания гражданам медицинской помощи на соответствующий год и плановый период (далее - углубленная диспансеризация).</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(анкетирования), получения информации о целях и объемах профилактических медицинских осмотров и диспансеризации,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 информирования о порядке прохождения медицинского осмотра и диспансеризации и последовательности приемов (осмотров, консультаций) медицинскими работниками, исследований и иных медицинских вмешательств, в том числе посредством использования федеральной государственной информационной системы "Единый портал государственных и муниципальных услуг (функций)" и иных информационных систем, предусмотренных </w:t>
      </w:r>
      <w:hyperlink r:id="rId20">
        <w:r w:rsidDel="00000000" w:rsidR="00000000" w:rsidRPr="00000000">
          <w:rPr>
            <w:rFonts w:ascii="Times New Roman" w:cs="Times New Roman" w:eastAsia="Times New Roman" w:hAnsi="Times New Roman"/>
            <w:smallCaps w:val="0"/>
            <w:u w:val="single"/>
            <w:rtl w:val="0"/>
          </w:rPr>
          <w:t xml:space="preserve">частью 5</w:t>
        </w:r>
      </w:hyperlink>
      <w:r w:rsidDel="00000000" w:rsidR="00000000" w:rsidRPr="00000000">
        <w:rPr>
          <w:rFonts w:ascii="Times New Roman" w:cs="Times New Roman" w:eastAsia="Times New Roman" w:hAnsi="Times New Roman"/>
          <w:smallCaps w:val="0"/>
          <w:rtl w:val="0"/>
        </w:rPr>
        <w:t xml:space="preserve"> статьи 91 Федерального закона N 323-ФЗ.</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Профилактический медицинский осмотр и первый этап диспансеризации рекомендуется проводить в течение одного рабочего дня.</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w:t>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 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медицинская организация) независимо от организационно-правовой формы, имеющими лицензию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 (для лицензий на осуществление медицинской деятельности, выданных до вступления в силу постановления Правительства Российской Федерации </w:t>
      </w:r>
      <w:hyperlink r:id="rId21">
        <w:r w:rsidDel="00000000" w:rsidR="00000000" w:rsidRPr="00000000">
          <w:rPr>
            <w:rFonts w:ascii="Times New Roman" w:cs="Times New Roman" w:eastAsia="Times New Roman" w:hAnsi="Times New Roman"/>
            <w:smallCaps w:val="0"/>
            <w:u w:val="single"/>
            <w:rtl w:val="0"/>
          </w:rPr>
          <w:t xml:space="preserve">от 16 апреля 2012 г. N 291</w:t>
        </w:r>
      </w:hyperlink>
      <w:r w:rsidDel="00000000" w:rsidR="00000000" w:rsidRPr="00000000">
        <w:rPr>
          <w:rFonts w:ascii="Times New Roman" w:cs="Times New Roman" w:eastAsia="Times New Roman" w:hAnsi="Times New Roman"/>
          <w:smallCaps w:val="0"/>
          <w:rtl w:val="0"/>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&lt;6&gt;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&lt;6&gt; Собрание законодательства Российской Федерации, 2012, N 17, ст. 1965; 2020, N 49. ст. 7934.</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 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отсутствии в населенном пункте, в котором проживает гражданин старше 65 лет, медицинской организации, в которой могут быть проведены профилактический медицинский осмотр или диспансеризация, может осуществляться перевозка гражданина в медицинскую организацию в рамках мер социальной поддержки, предусмотренных в субъекте Российской Федерации в соответствии с Федеральным законом </w:t>
      </w:r>
      <w:hyperlink r:id="rId22">
        <w:r w:rsidDel="00000000" w:rsidR="00000000" w:rsidRPr="00000000">
          <w:rPr>
            <w:rFonts w:ascii="Times New Roman" w:cs="Times New Roman" w:eastAsia="Times New Roman" w:hAnsi="Times New Roman"/>
            <w:smallCaps w:val="0"/>
            <w:u w:val="single"/>
            <w:rtl w:val="0"/>
          </w:rPr>
          <w:t xml:space="preserve">от 6 октября 1999 г. N 184-ФЗ</w:t>
        </w:r>
      </w:hyperlink>
      <w:r w:rsidDel="00000000" w:rsidR="00000000" w:rsidRPr="00000000">
        <w:rPr>
          <w:rFonts w:ascii="Times New Roman" w:cs="Times New Roman" w:eastAsia="Times New Roman" w:hAnsi="Times New Roman"/>
          <w:smallCaps w:val="0"/>
          <w:rtl w:val="0"/>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&lt;7&gt;.</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&lt;7&gt; Собрание законодательства Российской Федерации, 1999, N 42, ст. 5005; 2021, N 22, ст. 3690.</w:t>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(диспансеризации) в соответствии с </w:t>
      </w:r>
      <w:hyperlink r:id="rId23">
        <w:r w:rsidDel="00000000" w:rsidR="00000000" w:rsidRPr="00000000">
          <w:rPr>
            <w:rFonts w:ascii="Times New Roman" w:cs="Times New Roman" w:eastAsia="Times New Roman" w:hAnsi="Times New Roman"/>
            <w:smallCaps w:val="0"/>
            <w:u w:val="single"/>
            <w:rtl w:val="0"/>
          </w:rPr>
          <w:t xml:space="preserve">Порядком</w:t>
        </w:r>
      </w:hyperlink>
      <w:r w:rsidDel="00000000" w:rsidR="00000000" w:rsidRPr="00000000">
        <w:rPr>
          <w:rFonts w:ascii="Times New Roman" w:cs="Times New Roman" w:eastAsia="Times New Roman" w:hAnsi="Times New Roman"/>
          <w:smallCaps w:val="0"/>
          <w:rtl w:val="0"/>
        </w:rPr>
        <w:t xml:space="preserve"> выдачи медицинскими организациями справок и медицинских заключений, утвержденным приказом Министерства здравоохранения Российской Федерации от 14 сентября 2020 г. N 972н &lt;8&gt;.</w:t>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&lt;8&gt; Зарегистрирован Министерством юстиции Российской Федерации 4 декабря 2020 г., регистрационный N 61261.</w:t>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24">
        <w:r w:rsidDel="00000000" w:rsidR="00000000" w:rsidRPr="00000000">
          <w:rPr>
            <w:rFonts w:ascii="Times New Roman" w:cs="Times New Roman" w:eastAsia="Times New Roman" w:hAnsi="Times New Roman"/>
            <w:smallCaps w:val="0"/>
            <w:u w:val="single"/>
            <w:rtl w:val="0"/>
          </w:rPr>
          <w:t xml:space="preserve">статьей 20</w:t>
        </w:r>
      </w:hyperlink>
      <w:r w:rsidDel="00000000" w:rsidR="00000000" w:rsidRPr="00000000">
        <w:rPr>
          <w:rFonts w:ascii="Times New Roman" w:cs="Times New Roman" w:eastAsia="Times New Roman" w:hAnsi="Times New Roman"/>
          <w:smallCaps w:val="0"/>
          <w:rtl w:val="0"/>
        </w:rPr>
        <w:t xml:space="preserve"> Федерального закона N 323-ФЗ.</w:t>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 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 или их законных представителей о возможности прохождения профилактического медицинского осмотра и (или) диспансеризации в соответствии с </w:t>
      </w:r>
      <w:hyperlink r:id="rId25">
        <w:r w:rsidDel="00000000" w:rsidR="00000000" w:rsidRPr="00000000">
          <w:rPr>
            <w:rFonts w:ascii="Times New Roman" w:cs="Times New Roman" w:eastAsia="Times New Roman" w:hAnsi="Times New Roman"/>
            <w:smallCaps w:val="0"/>
            <w:u w:val="single"/>
            <w:rtl w:val="0"/>
          </w:rPr>
          <w:t xml:space="preserve">Правилами</w:t>
        </w:r>
      </w:hyperlink>
      <w:r w:rsidDel="00000000" w:rsidR="00000000" w:rsidRPr="00000000">
        <w:rPr>
          <w:rFonts w:ascii="Times New Roman" w:cs="Times New Roman" w:eastAsia="Times New Roman" w:hAnsi="Times New Roman"/>
          <w:smallCaps w:val="0"/>
          <w:rtl w:val="0"/>
        </w:rPr>
        <w:t xml:space="preserve"> обязательного медицинского страхования, утвержденными приказом Министерства здравоохранения Российской Федерации от 28 февраля 2019 г. N 108н (далее - Правила обязательного медицинского страхования) &lt;9&gt;.</w:t>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&lt;9&gt;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w:t>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Врач-терапевт (врач-терапевт участковый, врач-терапевт цехового врачебного участка, врач общей практики (семейный врач) (далее - врач-терапевт) является ответственным за организацию и проведение профилактического медицинского осмотра и диспансеризации населения терапевтического, в том числе цехового, участка (участка врача общей практики (семейного врача), обслуживаемой территории (далее - участок).</w:t>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Фельдшер фельдшерского здравпункта или фельдшерско-акушерского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том числе по проведению профилактического медицинского осмотра и диспансеризации, в порядке,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&lt;10&gt;.</w:t>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&lt;10&gt;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13. Основными задачами фельдшера фельдшерского здравпункта или фельдшерско-акушерского пункта при организации и проведении профилактического медицинского осмотра и диспансеризации являются:</w:t>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привлечение населения, прикрепленного к фельдшерскому участку, к прохождению профилактического медицинского осмотра и диспансеризации, информирование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выполнение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w:t>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опроса (анкетирования) граждан и подготовки заключения по его результатам, а также установления факта наличия дополнительных жалоб на состояние здоровья, не выявленных при опросе (анкетировании) (далее - анкетирование);</w:t>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расчета на основании антропометрии (измерение роста, массы тела, окружности талии) индекса массы тела;</w:t>
      </w:r>
    </w:p>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измерения артериального давления на периферических артериях;</w:t>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определения уровня общего холестерина в крови;</w:t>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определения уровня глюкозы в крови натощак;</w:t>
      </w:r>
    </w:p>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электрокардиографии в покое;</w:t>
      </w:r>
    </w:p>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измерения внутриглазного давления;</w:t>
      </w:r>
    </w:p>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осмотра фельдшером (акушеркой) и (или) взятия мазка с шейки матки в рамках проведения скрининга, направленного на раннее выявление онкологических заболеваний, согласно приложению N 2 к настоящему порядку;</w:t>
      </w:r>
    </w:p>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приложением N 3 к настоящему порядку;</w:t>
      </w:r>
    </w:p>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хронической болезни почек;</w:t>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приема (осмотра) по результатам профилактического медицинского осмотра, в том числе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проведения краткого индивидуального профилактического консультирования в рамках первого этапа диспансеризации;</w:t>
      </w:r>
    </w:p>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организация выполнения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 не указанных в подпункте 3 настоящего пункта, в том числе направление по результатам профилактического медицинского осмотра граждан, находящихся под диспансерным наблюдением (с III группой здоровья), на прием (осмотр) врачом-терапевтом, врачом по медицинской профилактике отделения (кабинета) медицинской профилактики или центра здоровья в объеме, предусмотренном в подпункте 12 пункта 16 настоящего порядка;</w:t>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минут от начала появления симптомов) вызова бригады скорой медицинской помощи;</w:t>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подведение итогов проведения профилактического медицинского осмотра и диспансеризации на фельдшерском участке;</w:t>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формирование комплекта документов, заполнение карты учета профилактического медицинского осмотра (диспансеризации) по </w:t>
      </w:r>
      <w:hyperlink r:id="rId26">
        <w:r w:rsidDel="00000000" w:rsidR="00000000" w:rsidRPr="00000000">
          <w:rPr>
            <w:rFonts w:ascii="Times New Roman" w:cs="Times New Roman" w:eastAsia="Times New Roman" w:hAnsi="Times New Roman"/>
            <w:smallCaps w:val="0"/>
            <w:u w:val="single"/>
            <w:rtl w:val="0"/>
          </w:rPr>
          <w:t xml:space="preserve">форме</w:t>
        </w:r>
      </w:hyperlink>
      <w:r w:rsidDel="00000000" w:rsidR="00000000" w:rsidRPr="00000000">
        <w:rPr>
          <w:rFonts w:ascii="Times New Roman" w:cs="Times New Roman" w:eastAsia="Times New Roman" w:hAnsi="Times New Roman"/>
          <w:smallCaps w:val="0"/>
          <w:rtl w:val="0"/>
        </w:rPr>
        <w:t xml:space="preserve">, утвержденной приказом Министерства здравоохранения Российской Федерации от 10 ноября 2020 г. N 1207н &lt;11&gt; (далее - карта учета диспансеризации);</w:t>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&lt;11&gt; Зарегистрирован Министерством юстиции Российской Федерации 11 января 2021 г., регистрационный N 62033.</w:t>
      </w:r>
    </w:p>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 информирование граждан о возможности медицинского освидетельствования для выявления ВИЧ-инфекции в соответствии со </w:t>
      </w:r>
      <w:hyperlink r:id="rId27">
        <w:r w:rsidDel="00000000" w:rsidR="00000000" w:rsidRPr="00000000">
          <w:rPr>
            <w:rFonts w:ascii="Times New Roman" w:cs="Times New Roman" w:eastAsia="Times New Roman" w:hAnsi="Times New Roman"/>
            <w:smallCaps w:val="0"/>
            <w:u w:val="single"/>
            <w:rtl w:val="0"/>
          </w:rPr>
          <w:t xml:space="preserve">статьей 7</w:t>
        </w:r>
      </w:hyperlink>
      <w:r w:rsidDel="00000000" w:rsidR="00000000" w:rsidRPr="00000000">
        <w:rPr>
          <w:rFonts w:ascii="Times New Roman" w:cs="Times New Roman" w:eastAsia="Times New Roman" w:hAnsi="Times New Roman"/>
          <w:smallCaps w:val="0"/>
          <w:rtl w:val="0"/>
        </w:rPr>
        <w:t xml:space="preserve"> Федерального закона от 30 марта 1995 г. N 38-ФЗ "О предупреждении распространения в Российской Федерации заболевания, вызываемого вирусом иммунодефицита человека (ВИЧ-инфекции)" (далее - Федеральный закон N 38-ФЗ) &lt;12&gt; с предоставлением адресов медицинских организаций, в которых возможно осуществить добровольное, в том числе анонимное, медицинское освидетельствование для выявления ВИЧ-инфекции.</w:t>
      </w:r>
    </w:p>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&lt;12&gt; Собрание законодательства Российской Федерации, 1995, N 14, ст. 1212; 2013, N 48, ст. 6165.</w:t>
      </w:r>
    </w:p>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14. Основными задачами врача-терапевта при организации и проведении профилактического медицинского осмотра и диспансеризации являются:</w:t>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привлечение населения, прикрепленного к участку, к прохождению профилактического медицинского осмотра и диспансеризации, информирование граждан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прием (осмотр) по результатам профилактического медицинского осмотра, в том числе граждан, направленных в соответствии с подпунктом 4 пункта 13 и подпунктом 6 пункта 15 настоящего порядка, в объеме, предусмотренном в подпункте 12 пункта 16 настоящего порядка, прием (осмотр) по результатам первого этапа диспансеризации, включающий осмотр на выявление визуальных и иных локализаций онкологических заболеваний, включающих осмотр кожных покровов, слизистых губ и ротовой полости, пальпацию щитовидной железы, лимфатических узлов, с целью установления диагноза заболевания (состояния), определения группы здоровья, группы диспансерного наблюдения, определения медицинских показаний для осмотров (консультаций) и исследований в рамках второго этапа диспансеризации, а также прием (осмотр) по результатам второго этапа диспансеризации в объеме, предусмотренном в подпункте 13 пункта 18 настоящего порядка;</w:t>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разъяснение пациентам с факторами риска хронических неинфекционных заболеваний о мерах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подведение итогов проведения профилактического медицинского осмотра и диспансеризации на участке;</w:t>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информирование граждан о возможности медицинского освидетельствования для выявления ВИЧ-инфекции в соответствии со </w:t>
      </w:r>
      <w:hyperlink r:id="rId28">
        <w:r w:rsidDel="00000000" w:rsidR="00000000" w:rsidRPr="00000000">
          <w:rPr>
            <w:rFonts w:ascii="Times New Roman" w:cs="Times New Roman" w:eastAsia="Times New Roman" w:hAnsi="Times New Roman"/>
            <w:smallCaps w:val="0"/>
            <w:u w:val="single"/>
            <w:rtl w:val="0"/>
          </w:rPr>
          <w:t xml:space="preserve">статьей 7</w:t>
        </w:r>
      </w:hyperlink>
      <w:r w:rsidDel="00000000" w:rsidR="00000000" w:rsidRPr="00000000">
        <w:rPr>
          <w:rFonts w:ascii="Times New Roman" w:cs="Times New Roman" w:eastAsia="Times New Roman" w:hAnsi="Times New Roman"/>
          <w:smallCaps w:val="0"/>
          <w:rtl w:val="0"/>
        </w:rP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15. Основными задачами отделения (кабинета) медицинской профилактики и центра здоровья при организации и проведении профилактического медицинского осмотра и диспансеризации являются:</w:t>
      </w:r>
    </w:p>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составление плана проведения профилактического медицинского осмотра и диспансеризации в текущем календарном году (ежемесячного, ежедекадного);</w:t>
      </w:r>
    </w:p>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участие в информировании населения, находящегося на медицинском обслуживании в медицинской организации, о проведении профилактического медицинского осмотра и диспансеризации, их целях, а также в проведении разъяснительной работы и мотивировании граждан к прохождению профилактического медицинского осмотра, диспансеризации;</w:t>
      </w:r>
    </w:p>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выполнение приемов (осмотров), медицинских исследований и иных медицинских вмешательств, входящих в объем профилактического медицинского осмотра и диспансеризации:</w:t>
      </w:r>
    </w:p>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анкетирования;</w:t>
      </w:r>
    </w:p>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расчета на основании антропометрии (измерение роста, массы тела, окружности талии) индекса массы тела;</w:t>
      </w:r>
    </w:p>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измерения артериального давления на периферических артериях;</w:t>
      </w:r>
    </w:p>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определения уровня общего холестерина в крови;</w:t>
      </w:r>
    </w:p>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определения уровня глюкозы в крови натощак;</w:t>
      </w:r>
    </w:p>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измерения внутриглазного давления;</w:t>
      </w:r>
    </w:p>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приложением N 3 к настоящему порядку;</w:t>
      </w:r>
    </w:p>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хронической болезни почек;</w:t>
      </w:r>
    </w:p>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приема (осмотра) по результатам профилактического медицинского осмотра в объеме, предусмотренном в подпункте 12 пункта 16 настоящего порядка;</w:t>
      </w:r>
    </w:p>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 а также углубленного профилактического консультирования в рамках второго этапа диспансеризации.</w:t>
      </w:r>
    </w:p>
    <w:p w:rsidR="00000000" w:rsidDel="00000000" w:rsidP="00000000" w:rsidRDefault="00000000" w:rsidRPr="00000000" w14:paraId="0000009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организация выполнения медицинских исследований и иных медицинских вмешательств, входящих в объем профилактического медицинского осмотра и диспансеризации, не указанных в подпункте 4 настоящего пункта;</w:t>
      </w:r>
    </w:p>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направление по результатам профилактического медицинского осмотра на прием (осмотр) к врачу-терапевту граждан, у которых по результатам анкетирования, приема (осмотра) и исследований выявляются жалобы на здоровье и (или) патологические изменения исследуемых показателей, которых ранее не было или их степень выраженности (отклонение от нормы) увеличилась;</w:t>
      </w:r>
    </w:p>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 формирование комплекта документов, заполнение карты учета диспансеризации;</w:t>
      </w:r>
    </w:p>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 заполнение форм статистической отчетности, используемых при проведении профилактического медицинского осмотра и диспансеризации;</w:t>
      </w:r>
    </w:p>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 подведение итогов проведения профилактического медицинского осмотра и диспансеризации в медицинской организации;</w:t>
      </w:r>
    </w:p>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 информирование граждан о возможности медицинского освидетельствования для выявления ВИЧ-инфекции в соответствии со </w:t>
      </w:r>
      <w:hyperlink r:id="rId29">
        <w:r w:rsidDel="00000000" w:rsidR="00000000" w:rsidRPr="00000000">
          <w:rPr>
            <w:rFonts w:ascii="Times New Roman" w:cs="Times New Roman" w:eastAsia="Times New Roman" w:hAnsi="Times New Roman"/>
            <w:smallCaps w:val="0"/>
            <w:u w:val="single"/>
            <w:rtl w:val="0"/>
          </w:rPr>
          <w:t xml:space="preserve">статьей 7</w:t>
        </w:r>
      </w:hyperlink>
      <w:r w:rsidDel="00000000" w:rsidR="00000000" w:rsidRPr="00000000">
        <w:rPr>
          <w:rFonts w:ascii="Times New Roman" w:cs="Times New Roman" w:eastAsia="Times New Roman" w:hAnsi="Times New Roman"/>
          <w:smallCaps w:val="0"/>
          <w:rtl w:val="0"/>
        </w:rP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16. Профилактический медицинский осмотр включает в себя:</w:t>
      </w:r>
    </w:p>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анкетирование граждан в возрасте 18 лет и старше 1 раз в год в целях:</w:t>
      </w:r>
    </w:p>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 проведение для лиц с выявленными факторами риска краткого индивидуального профилактического консультирования в отделении (кабинете) медицинской профилактики, центре здоровья и (или) врачом-терапевтом;</w:t>
      </w:r>
    </w:p>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выявления у граждан в возрасте 65 лет и старше риска падений, жалоб, характерных для остеопороза, депрессии, сердечной недостаточности, некоррегированных нарушений слуха и зрения;</w:t>
      </w:r>
    </w:p>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расчет на основании антропометрии (измерение роста, массы тела, окружности талии) индекса массы тела, для граждан в возрасте 18 лет и старше 1 раз в год;</w:t>
      </w:r>
    </w:p>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измерение артериального давления на периферических артериях для граждан в возрасте 18 лет и старше 1 раз в год;</w:t>
      </w:r>
    </w:p>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исследование уровня общего холестерина в крови (допускается использование экспресс-метода) для граждан в возрасте 18 лет и старше 1 раз в год;</w:t>
      </w:r>
    </w:p>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определение уровня глюкозы в крови натощак (допускается использование экспресс-метода) для граждан в возрасте 18 лет и старше 1 раз в год;</w:t>
      </w:r>
    </w:p>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определение относительного сердечно-сосудистого риска у граждан в возрасте от 18 до 39 лет включительно 1 раз в год;</w:t>
      </w:r>
    </w:p>
    <w:p w:rsidR="00000000" w:rsidDel="00000000" w:rsidP="00000000" w:rsidRDefault="00000000" w:rsidRPr="00000000" w14:paraId="000000A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определение абсолютного сердечно-сосудистого риска у граждан в возрасте от 40 до 64 лет включительно 1 раз в год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 флюорографию легких или рентгенографию легких для граждан в возрасте 18 лет и старше 1 раз в 2 года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 электрокардиографию в покое при первом прохождении профилактического медицинского осмотра, далее в возрасте 35 лет и старше 1 раз в год;</w:t>
      </w:r>
    </w:p>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 измерение внутриглазного давления при первом прохождении профилактического медицинского осмотра, далее в возрасте 40 лет и старше 1 раз в год;</w:t>
      </w:r>
    </w:p>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 осмотр фельдшером (акушеркой) или врачом акушером-гинекологом женщин в возрасте от 18 до 39 лет 1 раз в год;</w:t>
      </w:r>
    </w:p>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 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w:t>
      </w:r>
    </w:p>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17. Диспансеризация проводится в два этапа.</w:t>
      </w:r>
    </w:p>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для граждан в возрасте от 18 до 39 лет включительно 1 раз в 3 года:</w:t>
      </w:r>
    </w:p>
    <w:p w:rsidR="00000000" w:rsidDel="00000000" w:rsidP="00000000" w:rsidRDefault="00000000" w:rsidRPr="00000000" w14:paraId="000000B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проведение профилактического медицинского осмотра в объеме, указанном в подпунктах 1 - 11 пункта 16 настоящего порядка;</w:t>
      </w:r>
    </w:p>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проведение мероприятий скрининга, направленного на раннее выявление онкологических заболеваний, согласно приложению N 2 к настоящему порядку;</w:t>
      </w:r>
    </w:p>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проведение краткого индивидуального профилактического консультирования в отделении (кабинете) медицинской профилактики, центре здоровья врачом-терапевтом;</w:t>
      </w:r>
    </w:p>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для граждан в возрасте от 40 до 64 лет включительно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000000" w:rsidDel="00000000" w:rsidP="00000000" w:rsidRDefault="00000000" w:rsidRPr="00000000" w14:paraId="000000B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проведение профилактического медицинского осмотра в объеме, указанном в подпунктах 1 - 10 пункта 16 настоящего порядка;</w:t>
      </w:r>
    </w:p>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проведение мероприятий скрининга, направленного на раннее выявление онкологических заболеваний, согласно приложению N 2 к настоящему порядку;</w:t>
      </w:r>
    </w:p>
    <w:p w:rsidR="00000000" w:rsidDel="00000000" w:rsidP="00000000" w:rsidRDefault="00000000" w:rsidRPr="00000000" w14:paraId="000000B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общий анализ крови (гемоглобин, лейкоциты, СОЭ);</w:t>
      </w:r>
    </w:p>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проведение краткого индивидуального профилактического консультирования в отделении (кабинете) медицинской профилактики, центре здоровья;</w:t>
      </w:r>
    </w:p>
    <w:p w:rsidR="00000000" w:rsidDel="00000000" w:rsidP="00000000" w:rsidRDefault="00000000" w:rsidRPr="00000000" w14:paraId="000000B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000000" w:rsidDel="00000000" w:rsidP="00000000" w:rsidRDefault="00000000" w:rsidRPr="00000000" w14:paraId="000000B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для граждан в возрасте 65 лет и старше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000000" w:rsidDel="00000000" w:rsidP="00000000" w:rsidRDefault="00000000" w:rsidRPr="00000000" w14:paraId="000000B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проведение профилактического медицинского осмотра в объеме, указанном в подпунктах 1 - 10 пункта 16 настоящего порядка;</w:t>
      </w:r>
    </w:p>
    <w:p w:rsidR="00000000" w:rsidDel="00000000" w:rsidP="00000000" w:rsidRDefault="00000000" w:rsidRPr="00000000" w14:paraId="000000B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проведение мероприятий скрининга, направленного на раннее выявление онкологических заболеваний, согласно приложению N 2 к настоящему порядку;</w:t>
      </w:r>
    </w:p>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общий анализ крови (гемоглобин, лейкоциты, СОЭ);</w:t>
      </w:r>
    </w:p>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проведение краткого индивидуального профилактического консультирования в отделении (кабинете) медицинской профилактики, центре здоровья;</w:t>
      </w:r>
    </w:p>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пунктах 16 и 17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18. Второй этап диспансеризации проводится с целью дополнительного обследования и уточнения диагноза заболевания (состояния) и включает в себя:</w:t>
      </w:r>
    </w:p>
    <w:p w:rsidR="00000000" w:rsidDel="00000000" w:rsidP="00000000" w:rsidRDefault="00000000" w:rsidRPr="00000000" w14:paraId="000000C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
    <w:p w:rsidR="00000000" w:rsidDel="00000000" w:rsidP="00000000" w:rsidRDefault="00000000" w:rsidRPr="00000000" w14:paraId="000000C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 не находящихся по этому поводу под диспансерным наблюдением);</w:t>
      </w:r>
    </w:p>
    <w:p w:rsidR="00000000" w:rsidDel="00000000" w:rsidP="00000000" w:rsidRDefault="00000000" w:rsidRPr="00000000" w14:paraId="000000C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осмотр (консультацию) врачом-хирургом или врачом-урологом (для мужчин в возрасте 45, 50, 55, 60 и 64 лет при повышении уровня простат-специфического антигена в крови более 4 нг/мл);</w:t>
      </w:r>
    </w:p>
    <w:p w:rsidR="00000000" w:rsidDel="00000000" w:rsidP="00000000" w:rsidRDefault="00000000" w:rsidRPr="00000000" w14:paraId="000000C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осмотр (консультацию)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по семейному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злокачественных новообразований толстого кишечника и прямой кишки);</w:t>
      </w:r>
    </w:p>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колоноскопию (для граждан в случае подозрения на злокачественные новообразования толстого кишечника по назначению врача-хирурга или врача-колопроктолога);</w:t>
      </w:r>
    </w:p>
    <w:p w:rsidR="00000000" w:rsidDel="00000000" w:rsidP="00000000" w:rsidRDefault="00000000" w:rsidRPr="00000000" w14:paraId="000000C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p w:rsidR="00000000" w:rsidDel="00000000" w:rsidP="00000000" w:rsidRDefault="00000000" w:rsidRPr="00000000" w14:paraId="000000C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рентгенографию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rsidR="00000000" w:rsidDel="00000000" w:rsidP="00000000" w:rsidRDefault="00000000" w:rsidRPr="00000000" w14:paraId="000000C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rsidR="00000000" w:rsidDel="00000000" w:rsidP="00000000" w:rsidRDefault="00000000" w:rsidRPr="00000000" w14:paraId="000000C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 осмотр (консультацию)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 осмотр (консультацию)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 осмотр (консультацию)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p w:rsidR="00000000" w:rsidDel="00000000" w:rsidP="00000000" w:rsidRDefault="00000000" w:rsidRPr="00000000" w14:paraId="000000D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 осмотр (консультацию) врачом-дерматовенерологом, включая проведение дерматоскопии (для граждан с подозрением на злокачественные новообразования кожи и (или) слизистых оболочек по назначению врача-терапевта по результатам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13) проведение исследования уровня гликированного гемоглобина в крови (для граждан с подозрением на сахарный диабет по назначению врача-терапевта по результатам осмотров и исследований первого этапа диспансеризации);</w:t>
      </w:r>
    </w:p>
    <w:p w:rsidR="00000000" w:rsidDel="00000000" w:rsidP="00000000" w:rsidRDefault="00000000" w:rsidRPr="00000000" w14:paraId="000000D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14) 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с выявленной ишемической болезнью сердца, цереброваскулярными заболеваниями, хронической ишемией нижних конечностей атеросклеротического генеза или болезнями, характеризующимися повышенным кровяным давлением;</w:t>
      </w:r>
    </w:p>
    <w:p w:rsidR="00000000" w:rsidDel="00000000" w:rsidP="00000000" w:rsidRDefault="00000000" w:rsidRPr="00000000" w14:paraId="000000D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с выявленным по результатам анкетирования риском пагубного потребления алкоголя и (или) потребления наркотических средств и психотропных веществ без назначения врача;</w:t>
      </w:r>
    </w:p>
    <w:p w:rsidR="00000000" w:rsidDel="00000000" w:rsidP="00000000" w:rsidRDefault="00000000" w:rsidRPr="00000000" w14:paraId="000000D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для всех граждан в возрасте 65 лет и старше в целях коррекции выявленных факторов риска и (или) профилактики старческой астении;</w:t>
      </w:r>
    </w:p>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при выявлении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установленным по результатам анкетирования курению более 20 сигарет в день, риске пагубного потребления алкоголя и (или) риске немедицинского потребления наркотических средств и психотропных веществ;</w:t>
      </w:r>
    </w:p>
    <w:p w:rsidR="00000000" w:rsidDel="00000000" w:rsidP="00000000" w:rsidRDefault="00000000" w:rsidRPr="00000000" w14:paraId="000000D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15) 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w:t>
      </w:r>
      <w:hyperlink r:id="rId30">
        <w:r w:rsidDel="00000000" w:rsidR="00000000" w:rsidRPr="00000000">
          <w:rPr>
            <w:rFonts w:ascii="Times New Roman" w:cs="Times New Roman" w:eastAsia="Times New Roman" w:hAnsi="Times New Roman"/>
            <w:smallCaps w:val="0"/>
            <w:u w:val="single"/>
            <w:rtl w:val="0"/>
          </w:rPr>
          <w:t xml:space="preserve">Порядком</w:t>
        </w:r>
      </w:hyperlink>
      <w:r w:rsidDel="00000000" w:rsidR="00000000" w:rsidRPr="00000000">
        <w:rPr>
          <w:rFonts w:ascii="Times New Roman" w:cs="Times New Roman" w:eastAsia="Times New Roman" w:hAnsi="Times New Roman"/>
          <w:smallCaps w:val="0"/>
          <w:rtl w:val="0"/>
        </w:rPr>
        <w:t xml:space="preserve"> оказания медицинской помощи населению по профилю "онкология", утвержденным приказом Минздрава России от 15 ноября 2012 г. N 915н &lt;13&gt;, а также для получения специализированной, в том числе высокотехнологичной, медицинской помощи, на санаторно-курортное лечение.</w:t>
      </w:r>
    </w:p>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&lt;13&gt; Зарегистрирован Министерством юстиции Российской Федерации 17 апреля 2013 г., регистрационный N 28163, с изменениями, внесенными приказами Министерства здравоохранения Российской Федерации от 23 августа 2016 г. N 624н (зарегистрирован Министерством юстиции Российской Федерации 7 сентября 2016 г., регистрационный N 43597), от 4 июля 2017 г. N 379н (зарегистрирован Министерством юстиции Российской Федерации 24 июля 2017 г., регистрационный N 47503) и от 5 февраля 2019 г. N 48н (зарегистрирован Министерством юстиции Российской Федерации 27 февраля 2019 г., регистрационный N 53908).</w:t>
      </w:r>
    </w:p>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D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19. Профилактический медицинский осмотр и первый этап диспансеризации могут проводиться мобильными медицинскими бригадами, осуществляющими свою деятельность в соответствии с Правилами организации деятельности мобильной медицинской бригады, предусмотренными </w:t>
      </w:r>
      <w:hyperlink r:id="rId31">
        <w:r w:rsidDel="00000000" w:rsidR="00000000" w:rsidRPr="00000000">
          <w:rPr>
            <w:rFonts w:ascii="Times New Roman" w:cs="Times New Roman" w:eastAsia="Times New Roman" w:hAnsi="Times New Roman"/>
            <w:smallCaps w:val="0"/>
            <w:u w:val="single"/>
            <w:rtl w:val="0"/>
          </w:rPr>
          <w:t xml:space="preserve">приложением N 8</w:t>
        </w:r>
      </w:hyperlink>
      <w:r w:rsidDel="00000000" w:rsidR="00000000" w:rsidRPr="00000000">
        <w:rPr>
          <w:rFonts w:ascii="Times New Roman" w:cs="Times New Roman" w:eastAsia="Times New Roman" w:hAnsi="Times New Roman"/>
          <w:smallCaps w:val="0"/>
          <w:rtl w:val="0"/>
        </w:rPr>
        <w:t xml:space="preserve">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 мая 2012 г. N 543н &lt;14&gt;.</w:t>
      </w:r>
    </w:p>
    <w:p w:rsidR="00000000" w:rsidDel="00000000" w:rsidP="00000000" w:rsidRDefault="00000000" w:rsidRPr="00000000" w14:paraId="000000D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D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&lt;14&gt;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 декабря 2019 г. N 984н (зарегистрирован Министерством юстиции Российской Федерации 6 февраля 2020 г., регистрационный N 57452) и от 21 февраля 2020 г. N 114н (зарегистрирован Министерством юстиции Российской Федерации 28 июля 2020 г., регистрационный N 59083).</w:t>
      </w:r>
    </w:p>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D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20. 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000000" w:rsidDel="00000000" w:rsidP="00000000" w:rsidRDefault="00000000" w:rsidRPr="00000000" w14:paraId="000000E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21. 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в соответствии с настоящим порядком,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(состояния), с учетом стандартов медицинской помощи, а также на основе клинических рекомендаций &lt;15&gt;.</w:t>
      </w:r>
    </w:p>
    <w:p w:rsidR="00000000" w:rsidDel="00000000" w:rsidP="00000000" w:rsidRDefault="00000000" w:rsidRPr="00000000" w14:paraId="000000E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E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&lt;15&gt; </w:t>
      </w:r>
      <w:hyperlink r:id="rId32">
        <w:r w:rsidDel="00000000" w:rsidR="00000000" w:rsidRPr="00000000">
          <w:rPr>
            <w:rFonts w:ascii="Times New Roman" w:cs="Times New Roman" w:eastAsia="Times New Roman" w:hAnsi="Times New Roman"/>
            <w:smallCaps w:val="0"/>
            <w:u w:val="single"/>
            <w:rtl w:val="0"/>
          </w:rPr>
          <w:t xml:space="preserve">Статья 37</w:t>
        </w:r>
      </w:hyperlink>
      <w:r w:rsidDel="00000000" w:rsidR="00000000" w:rsidRPr="00000000">
        <w:rPr>
          <w:rFonts w:ascii="Times New Roman" w:cs="Times New Roman" w:eastAsia="Times New Roman" w:hAnsi="Times New Roman"/>
          <w:smallCaps w:val="0"/>
          <w:rtl w:val="0"/>
        </w:rPr>
        <w:t xml:space="preserve"> Федерального закона N 323-ФЗ (Собрание законодательства Российской Федерации, 2011, N 48, ст. 6724; 2018, N 53, ст. 8415).</w:t>
      </w:r>
    </w:p>
    <w:p w:rsidR="00000000" w:rsidDel="00000000" w:rsidP="00000000" w:rsidRDefault="00000000" w:rsidRPr="00000000" w14:paraId="000000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выявлении у гражданина по результатам профилактического медицинского осмотра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установлении по результатам анкетирования курения более 20 сигарет в день, риска пагубного потребления алкоголя и (или)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w:t>
      </w:r>
    </w:p>
    <w:p w:rsidR="00000000" w:rsidDel="00000000" w:rsidP="00000000" w:rsidRDefault="00000000" w:rsidRPr="00000000" w14:paraId="000000E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22. 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(по результатам исследований, проведенных в рамках профилактического медицинского осмотра и диспансеризации в данном фельдшерском здравпункте или фельдшерско-акушерском пункте), заполняется карта учета диспансеризации.</w:t>
      </w:r>
    </w:p>
    <w:p w:rsidR="00000000" w:rsidDel="00000000" w:rsidP="00000000" w:rsidRDefault="00000000" w:rsidRPr="00000000" w14:paraId="000000E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вносятся в медицинскую карту пациента, получающего медицинскую помощь в амбулаторных условиях &lt;16&gt;, с пометкой "Профилактический медицинский осмотр" или "Диспансеризация".</w:t>
      </w:r>
    </w:p>
    <w:p w:rsidR="00000000" w:rsidDel="00000000" w:rsidP="00000000" w:rsidRDefault="00000000" w:rsidRPr="00000000" w14:paraId="000000E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E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&lt;16&gt; </w:t>
      </w:r>
      <w:hyperlink r:id="rId33">
        <w:r w:rsidDel="00000000" w:rsidR="00000000" w:rsidRPr="00000000">
          <w:rPr>
            <w:rFonts w:ascii="Times New Roman" w:cs="Times New Roman" w:eastAsia="Times New Roman" w:hAnsi="Times New Roman"/>
            <w:smallCaps w:val="0"/>
            <w:u w:val="single"/>
            <w:rtl w:val="0"/>
          </w:rPr>
          <w:t xml:space="preserve">Приложение N 1</w:t>
        </w:r>
      </w:hyperlink>
      <w:r w:rsidDel="00000000" w:rsidR="00000000" w:rsidRPr="00000000">
        <w:rPr>
          <w:rFonts w:ascii="Times New Roman" w:cs="Times New Roman" w:eastAsia="Times New Roman" w:hAnsi="Times New Roman"/>
          <w:smallCaps w:val="0"/>
          <w:rtl w:val="0"/>
        </w:rPr>
        <w:t xml:space="preserve"> к приказу Минздрава России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февраля 2018 г. N 2н (зарегистрирован Министерством юстиции Российской Федерации 4 апреля 2018 г., регистрационный N 50614) и от 2 ноября 2020 г. N 1186н (зарегистрирован Министерством юстиции Российской Федерации 27 ноября 2020 г., регистрационный N 61121).</w:t>
      </w:r>
    </w:p>
    <w:p w:rsidR="00000000" w:rsidDel="00000000" w:rsidP="00000000" w:rsidRDefault="00000000" w:rsidRPr="00000000" w14:paraId="000000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использования в медицинской организации медицинской информационной системы медицинской организации &lt;17&gt; или государственной информационной системы в сфере здравоохранения субъекта Российской Федерации &lt;18&gt; при проведении профилактического медицинского осмотра и диспансеризации, информация о результатах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включая сведения о медицинской документации, сформированной в форме электронных документов, представляется в единую государственную информационную систему в сфере здравоохранения,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&lt;19&gt; и иных информационных систем, предусмотренных </w:t>
      </w:r>
      <w:hyperlink r:id="rId34">
        <w:r w:rsidDel="00000000" w:rsidR="00000000" w:rsidRPr="00000000">
          <w:rPr>
            <w:rFonts w:ascii="Times New Roman" w:cs="Times New Roman" w:eastAsia="Times New Roman" w:hAnsi="Times New Roman"/>
            <w:smallCaps w:val="0"/>
            <w:u w:val="single"/>
            <w:rtl w:val="0"/>
          </w:rPr>
          <w:t xml:space="preserve">частью 5</w:t>
        </w:r>
      </w:hyperlink>
      <w:r w:rsidDel="00000000" w:rsidR="00000000" w:rsidRPr="00000000">
        <w:rPr>
          <w:rFonts w:ascii="Times New Roman" w:cs="Times New Roman" w:eastAsia="Times New Roman" w:hAnsi="Times New Roman"/>
          <w:smallCaps w:val="0"/>
          <w:rtl w:val="0"/>
        </w:rPr>
        <w:t xml:space="preserve"> статьи 91 Федерального закона N 323-ФЗ.</w:t>
      </w:r>
    </w:p>
    <w:p w:rsidR="00000000" w:rsidDel="00000000" w:rsidP="00000000" w:rsidRDefault="00000000" w:rsidRPr="00000000" w14:paraId="000000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E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&lt;17&gt; Пункты 30, 32 Требований.</w:t>
      </w:r>
    </w:p>
    <w:p w:rsidR="00000000" w:rsidDel="00000000" w:rsidP="00000000" w:rsidRDefault="00000000" w:rsidRPr="00000000" w14:paraId="000000E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&lt;18&gt; Пункты 5, 20 Требований.</w:t>
      </w:r>
    </w:p>
    <w:p w:rsidR="00000000" w:rsidDel="00000000" w:rsidP="00000000" w:rsidRDefault="00000000" w:rsidRPr="00000000" w14:paraId="000000E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&lt;19&gt; </w:t>
      </w:r>
      <w:hyperlink r:id="rId35">
        <w:r w:rsidDel="00000000" w:rsidR="00000000" w:rsidRPr="00000000">
          <w:rPr>
            <w:rFonts w:ascii="Times New Roman" w:cs="Times New Roman" w:eastAsia="Times New Roman" w:hAnsi="Times New Roman"/>
            <w:smallCaps w:val="0"/>
            <w:u w:val="single"/>
            <w:rtl w:val="0"/>
          </w:rPr>
          <w:t xml:space="preserve">Часть 5</w:t>
        </w:r>
      </w:hyperlink>
      <w:r w:rsidDel="00000000" w:rsidR="00000000" w:rsidRPr="00000000">
        <w:rPr>
          <w:rFonts w:ascii="Times New Roman" w:cs="Times New Roman" w:eastAsia="Times New Roman" w:hAnsi="Times New Roman"/>
          <w:smallCaps w:val="0"/>
          <w:rtl w:val="0"/>
        </w:rPr>
        <w:t xml:space="preserve"> статьи 91.1 Федерального закона N 323-ФЗ (Собрание законодательства Российской Федерации, 2011, N 48, ст. 6724; 2017, N 31, ст. 4791).</w:t>
      </w:r>
    </w:p>
    <w:p w:rsidR="00000000" w:rsidDel="00000000" w:rsidP="00000000" w:rsidRDefault="00000000" w:rsidRPr="00000000" w14:paraId="000000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F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23.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w:t>
      </w:r>
    </w:p>
    <w:p w:rsidR="00000000" w:rsidDel="00000000" w:rsidP="00000000" w:rsidRDefault="00000000" w:rsidRPr="00000000" w14:paraId="000000F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I группа здоровья - 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сердечно-сосудистом риске и которые не нуждаются в диспансерном наблюдении по поводу других заболеваний (состояний);</w:t>
      </w:r>
    </w:p>
    <w:p w:rsidR="00000000" w:rsidDel="00000000" w:rsidP="00000000" w:rsidRDefault="00000000" w:rsidRPr="00000000" w14:paraId="000000F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II группа здоровья - граждане, у которых не установлены хронические неинфекционные заболевания, но имеются факторы риска развития таких заболеваний при высоком или очень высоком абсолютном сердечно-сосудистом риске, а также граждане, у которых выявлено ожирение и (или) гиперхолестеринемия с уровнем общего холестерина 8 ммоль/л и более, и (или) лица, курящие более 20 сигарет в день, и (или) лица с выявленным риском пагубного потребления алкоголя и (или) риском потреблением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сердечно-сосудистым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rsidR="00000000" w:rsidDel="00000000" w:rsidP="00000000" w:rsidRDefault="00000000" w:rsidRPr="00000000" w14:paraId="000000F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IIIа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w:t>
      </w:r>
    </w:p>
    <w:p w:rsidR="00000000" w:rsidDel="00000000" w:rsidP="00000000" w:rsidRDefault="00000000" w:rsidRPr="00000000" w14:paraId="000000F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IIIб группа здоровья - 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rsidR="00000000" w:rsidDel="00000000" w:rsidP="00000000" w:rsidRDefault="00000000" w:rsidRPr="00000000" w14:paraId="000000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Граждане с IIIа и IIIб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rsidR="00000000" w:rsidDel="00000000" w:rsidP="00000000" w:rsidRDefault="00000000" w:rsidRPr="00000000" w14:paraId="000000F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результатам дополнительного обследования группа здоровья гражданина может быть изменена. При наличии у пациента хронических неинфекционных заболеваний и одновременно других заболеваний (состояний), требующих диспансерного наблюдения, его включают в IIIа группу здоровья.</w:t>
      </w:r>
    </w:p>
    <w:p w:rsidR="00000000" w:rsidDel="00000000" w:rsidP="00000000" w:rsidRDefault="00000000" w:rsidRPr="00000000" w14:paraId="000000F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24. Основным индикатором эффективности профилактического медицинского осмотра, диспансеризации является охват граждан профилактическим медицинским осмотром, диспансеризацией соответственно в медицинской организации.</w:t>
      </w:r>
    </w:p>
    <w:p w:rsidR="00000000" w:rsidDel="00000000" w:rsidP="00000000" w:rsidRDefault="00000000" w:rsidRPr="00000000" w14:paraId="000000F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25. В медицинской организации ведется учет граждан, прошедших профилактический медицинский осмотр и диспансеризацию, а также отказов граждан от прохождения отдельных исследований и мероприятий или в целом от профилактического медицинского осмотра и диспансеризации.</w:t>
      </w:r>
    </w:p>
    <w:p w:rsidR="00000000" w:rsidDel="00000000" w:rsidP="00000000" w:rsidRDefault="00000000" w:rsidRPr="00000000" w14:paraId="000000F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26. 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 которые проводятся в соответствии с приложением N 2 к настоящему порядку.</w:t>
      </w:r>
    </w:p>
    <w:p w:rsidR="00000000" w:rsidDel="00000000" w:rsidP="00000000" w:rsidRDefault="00000000" w:rsidRPr="00000000" w14:paraId="000000F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w:t>
      </w:r>
    </w:p>
    <w:p w:rsidR="00000000" w:rsidDel="00000000" w:rsidP="00000000" w:rsidRDefault="00000000" w:rsidRPr="00000000" w14:paraId="000000F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27. 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w:t>
      </w:r>
      <w:hyperlink r:id="rId36">
        <w:r w:rsidDel="00000000" w:rsidR="00000000" w:rsidRPr="00000000">
          <w:rPr>
            <w:rFonts w:ascii="Times New Roman" w:cs="Times New Roman" w:eastAsia="Times New Roman" w:hAnsi="Times New Roman"/>
            <w:smallCaps w:val="0"/>
            <w:u w:val="single"/>
            <w:rtl w:val="0"/>
          </w:rPr>
          <w:t xml:space="preserve">Правилами</w:t>
        </w:r>
      </w:hyperlink>
      <w:r w:rsidDel="00000000" w:rsidR="00000000" w:rsidRPr="00000000">
        <w:rPr>
          <w:rFonts w:ascii="Times New Roman" w:cs="Times New Roman" w:eastAsia="Times New Roman" w:hAnsi="Times New Roman"/>
          <w:smallCaps w:val="0"/>
          <w:rtl w:val="0"/>
        </w:rPr>
        <w:t xml:space="preserve"> обязательного медицинского страхования.</w:t>
      </w:r>
    </w:p>
    <w:p w:rsidR="00000000" w:rsidDel="00000000" w:rsidP="00000000" w:rsidRDefault="00000000" w:rsidRPr="00000000" w14:paraId="000000F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28. В случае выявления у гражданина, являющегося владельцем оружия, при проведении медицинских осмотров или медицинских освидетельствований либо при оказании ему медицинской помощи заболеваний, при наличии которых противопоказано владение оружием,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 Указанное сообщение формируется в форме электронного документа, подписанного с использованием усиленной квалифицированной цифровой подписи медицинским работником и медицинской организацией, размещается в федеральном реестре документов, содержащем сведения о результатах медицинского освидетельствования, который ведется в единой государственной информационной системе в сфере здравоохранения, и передается в федеральный орган исполнительной власти, уполномоченный в сфере оборота оружия &lt;20&gt;. (в ред. Приказа Минздрава РФ </w:t>
      </w:r>
      <w:hyperlink r:id="rId37">
        <w:r w:rsidDel="00000000" w:rsidR="00000000" w:rsidRPr="00000000">
          <w:rPr>
            <w:rFonts w:ascii="Times New Roman" w:cs="Times New Roman" w:eastAsia="Times New Roman" w:hAnsi="Times New Roman"/>
            <w:smallCaps w:val="0"/>
            <w:u w:val="single"/>
            <w:rtl w:val="0"/>
          </w:rPr>
          <w:t xml:space="preserve">от 01.02.2022 N 44н</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F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F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&lt;20&gt; Часть девятая статьи 6.1 Федерального закона </w:t>
      </w:r>
      <w:hyperlink r:id="rId38">
        <w:r w:rsidDel="00000000" w:rsidR="00000000" w:rsidRPr="00000000">
          <w:rPr>
            <w:rFonts w:ascii="Times New Roman" w:cs="Times New Roman" w:eastAsia="Times New Roman" w:hAnsi="Times New Roman"/>
            <w:smallCaps w:val="0"/>
            <w:u w:val="single"/>
            <w:rtl w:val="0"/>
          </w:rPr>
          <w:t xml:space="preserve">от 13 декабря 1996 г. N 150-ФЗ</w:t>
        </w:r>
      </w:hyperlink>
      <w:r w:rsidDel="00000000" w:rsidR="00000000" w:rsidRPr="00000000">
        <w:rPr>
          <w:rFonts w:ascii="Times New Roman" w:cs="Times New Roman" w:eastAsia="Times New Roman" w:hAnsi="Times New Roman"/>
          <w:smallCaps w:val="0"/>
          <w:rtl w:val="0"/>
        </w:rPr>
        <w:t xml:space="preserve"> "Об оружии" (Собрание законодательства Российской Федерации, 1996, N 51, ст. 5681; 2021, N 27, ст. 5141). (в ред. Приказа Минздрава РФ </w:t>
      </w:r>
      <w:hyperlink r:id="rId39">
        <w:r w:rsidDel="00000000" w:rsidR="00000000" w:rsidRPr="00000000">
          <w:rPr>
            <w:rFonts w:ascii="Times New Roman" w:cs="Times New Roman" w:eastAsia="Times New Roman" w:hAnsi="Times New Roman"/>
            <w:smallCaps w:val="0"/>
            <w:u w:val="single"/>
            <w:rtl w:val="0"/>
          </w:rPr>
          <w:t xml:space="preserve">от 01.02.2022 N 44н</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00">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Приложение N 1</w:t>
      </w:r>
    </w:p>
    <w:p w:rsidR="00000000" w:rsidDel="00000000" w:rsidP="00000000" w:rsidRDefault="00000000" w:rsidRPr="00000000" w14:paraId="00000101">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к порядку проведения профилактического</w:t>
      </w:r>
    </w:p>
    <w:p w:rsidR="00000000" w:rsidDel="00000000" w:rsidP="00000000" w:rsidRDefault="00000000" w:rsidRPr="00000000" w14:paraId="00000102">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медицинского осмотра и диспансеризации</w:t>
      </w:r>
    </w:p>
    <w:p w:rsidR="00000000" w:rsidDel="00000000" w:rsidP="00000000" w:rsidRDefault="00000000" w:rsidRPr="00000000" w14:paraId="00000103">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определенных групп взрослого населения,</w:t>
      </w:r>
    </w:p>
    <w:p w:rsidR="00000000" w:rsidDel="00000000" w:rsidP="00000000" w:rsidRDefault="00000000" w:rsidRPr="00000000" w14:paraId="00000104">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утвержденному приказом Министерства</w:t>
      </w:r>
    </w:p>
    <w:p w:rsidR="00000000" w:rsidDel="00000000" w:rsidP="00000000" w:rsidRDefault="00000000" w:rsidRPr="00000000" w14:paraId="00000105">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здравоохранения Российской Федерации</w:t>
      </w:r>
    </w:p>
    <w:p w:rsidR="00000000" w:rsidDel="00000000" w:rsidP="00000000" w:rsidRDefault="00000000" w:rsidRPr="00000000" w14:paraId="00000106">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от 27.04.2021 N 404н</w:t>
      </w:r>
    </w:p>
    <w:p w:rsidR="00000000" w:rsidDel="00000000" w:rsidP="00000000" w:rsidRDefault="00000000" w:rsidRPr="00000000" w14:paraId="000001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10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I.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мужчинам в возрасте от 18 до 64 лет включительно</w:t>
      </w:r>
    </w:p>
    <w:p w:rsidR="00000000" w:rsidDel="00000000" w:rsidP="00000000" w:rsidRDefault="00000000" w:rsidRPr="00000000" w14:paraId="000001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10A">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smallCaps w:val="0"/>
          <w:sz w:val="32"/>
          <w:szCs w:val="32"/>
        </w:rPr>
      </w:pPr>
      <w:r w:rsidDel="00000000" w:rsidR="00000000" w:rsidRPr="00000000">
        <w:rPr>
          <w:rtl w:val="0"/>
        </w:rPr>
      </w:r>
    </w:p>
    <w:tbl>
      <w:tblPr>
        <w:tblStyle w:val="Table1"/>
        <w:tblW w:w="125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Change w:id="0">
          <w:tblGrid>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blGridChange>
      </w:tblGrid>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1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0D">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Осмотр, исследование, мероприятие </w:t>
            </w:r>
          </w:p>
        </w:tc>
        <w:tc>
          <w:tcPr>
            <w:gridSpan w:val="47"/>
            <w:shd w:fill="auto" w:val="clear"/>
            <w:tcMar>
              <w:top w:w="0.0" w:type="dxa"/>
              <w:left w:w="0.0" w:type="dxa"/>
              <w:bottom w:w="0.0" w:type="dxa"/>
              <w:right w:w="0.0" w:type="dxa"/>
            </w:tcMar>
            <w:vAlign w:val="top"/>
          </w:tcPr>
          <w:p w:rsidR="00000000" w:rsidDel="00000000" w:rsidP="00000000" w:rsidRDefault="00000000" w:rsidRPr="00000000" w14:paraId="0000010E">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Возраст </w:t>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1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4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18 </w:t>
            </w:r>
          </w:p>
        </w:tc>
        <w:tc>
          <w:tcPr>
            <w:shd w:fill="auto" w:val="clear"/>
            <w:tcMar>
              <w:top w:w="0.0" w:type="dxa"/>
              <w:left w:w="0.0" w:type="dxa"/>
              <w:bottom w:w="0.0" w:type="dxa"/>
              <w:right w:w="0.0" w:type="dxa"/>
            </w:tcMar>
            <w:vAlign w:val="top"/>
          </w:tcPr>
          <w:p w:rsidR="00000000" w:rsidDel="00000000" w:rsidP="00000000" w:rsidRDefault="00000000" w:rsidRPr="00000000" w14:paraId="0000014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19 </w:t>
            </w:r>
          </w:p>
        </w:tc>
        <w:tc>
          <w:tcPr>
            <w:shd w:fill="auto" w:val="clear"/>
            <w:tcMar>
              <w:top w:w="0.0" w:type="dxa"/>
              <w:left w:w="0.0" w:type="dxa"/>
              <w:bottom w:w="0.0" w:type="dxa"/>
              <w:right w:w="0.0" w:type="dxa"/>
            </w:tcMar>
            <w:vAlign w:val="top"/>
          </w:tcPr>
          <w:p w:rsidR="00000000" w:rsidDel="00000000" w:rsidP="00000000" w:rsidRDefault="00000000" w:rsidRPr="00000000" w14:paraId="00000142">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20 </w:t>
            </w:r>
          </w:p>
        </w:tc>
        <w:tc>
          <w:tcPr>
            <w:shd w:fill="auto" w:val="clear"/>
            <w:tcMar>
              <w:top w:w="0.0" w:type="dxa"/>
              <w:left w:w="0.0" w:type="dxa"/>
              <w:bottom w:w="0.0" w:type="dxa"/>
              <w:right w:w="0.0" w:type="dxa"/>
            </w:tcMar>
            <w:vAlign w:val="top"/>
          </w:tcPr>
          <w:p w:rsidR="00000000" w:rsidDel="00000000" w:rsidP="00000000" w:rsidRDefault="00000000" w:rsidRPr="00000000" w14:paraId="00000143">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21 </w:t>
            </w:r>
          </w:p>
        </w:tc>
        <w:tc>
          <w:tcPr>
            <w:shd w:fill="auto" w:val="clear"/>
            <w:tcMar>
              <w:top w:w="0.0" w:type="dxa"/>
              <w:left w:w="0.0" w:type="dxa"/>
              <w:bottom w:w="0.0" w:type="dxa"/>
              <w:right w:w="0.0" w:type="dxa"/>
            </w:tcMar>
            <w:vAlign w:val="top"/>
          </w:tcPr>
          <w:p w:rsidR="00000000" w:rsidDel="00000000" w:rsidP="00000000" w:rsidRDefault="00000000" w:rsidRPr="00000000" w14:paraId="00000144">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22 </w:t>
            </w:r>
          </w:p>
        </w:tc>
        <w:tc>
          <w:tcPr>
            <w:shd w:fill="auto" w:val="clear"/>
            <w:tcMar>
              <w:top w:w="0.0" w:type="dxa"/>
              <w:left w:w="0.0" w:type="dxa"/>
              <w:bottom w:w="0.0" w:type="dxa"/>
              <w:right w:w="0.0" w:type="dxa"/>
            </w:tcMar>
            <w:vAlign w:val="top"/>
          </w:tcPr>
          <w:p w:rsidR="00000000" w:rsidDel="00000000" w:rsidP="00000000" w:rsidRDefault="00000000" w:rsidRPr="00000000" w14:paraId="00000145">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23 </w:t>
            </w:r>
          </w:p>
        </w:tc>
        <w:tc>
          <w:tcPr>
            <w:shd w:fill="auto" w:val="clear"/>
            <w:tcMar>
              <w:top w:w="0.0" w:type="dxa"/>
              <w:left w:w="0.0" w:type="dxa"/>
              <w:bottom w:w="0.0" w:type="dxa"/>
              <w:right w:w="0.0" w:type="dxa"/>
            </w:tcMar>
            <w:vAlign w:val="top"/>
          </w:tcPr>
          <w:p w:rsidR="00000000" w:rsidDel="00000000" w:rsidP="00000000" w:rsidRDefault="00000000" w:rsidRPr="00000000" w14:paraId="00000146">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24 </w:t>
            </w:r>
          </w:p>
        </w:tc>
        <w:tc>
          <w:tcPr>
            <w:shd w:fill="auto" w:val="clear"/>
            <w:tcMar>
              <w:top w:w="0.0" w:type="dxa"/>
              <w:left w:w="0.0" w:type="dxa"/>
              <w:bottom w:w="0.0" w:type="dxa"/>
              <w:right w:w="0.0" w:type="dxa"/>
            </w:tcMar>
            <w:vAlign w:val="top"/>
          </w:tcPr>
          <w:p w:rsidR="00000000" w:rsidDel="00000000" w:rsidP="00000000" w:rsidRDefault="00000000" w:rsidRPr="00000000" w14:paraId="0000014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25 </w:t>
            </w:r>
          </w:p>
        </w:tc>
        <w:tc>
          <w:tcPr>
            <w:shd w:fill="auto" w:val="clear"/>
            <w:tcMar>
              <w:top w:w="0.0" w:type="dxa"/>
              <w:left w:w="0.0" w:type="dxa"/>
              <w:bottom w:w="0.0" w:type="dxa"/>
              <w:right w:w="0.0" w:type="dxa"/>
            </w:tcMar>
            <w:vAlign w:val="top"/>
          </w:tcPr>
          <w:p w:rsidR="00000000" w:rsidDel="00000000" w:rsidP="00000000" w:rsidRDefault="00000000" w:rsidRPr="00000000" w14:paraId="0000014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26 </w:t>
            </w:r>
          </w:p>
        </w:tc>
        <w:tc>
          <w:tcPr>
            <w:shd w:fill="auto" w:val="clear"/>
            <w:tcMar>
              <w:top w:w="0.0" w:type="dxa"/>
              <w:left w:w="0.0" w:type="dxa"/>
              <w:bottom w:w="0.0" w:type="dxa"/>
              <w:right w:w="0.0" w:type="dxa"/>
            </w:tcMar>
            <w:vAlign w:val="top"/>
          </w:tcPr>
          <w:p w:rsidR="00000000" w:rsidDel="00000000" w:rsidP="00000000" w:rsidRDefault="00000000" w:rsidRPr="00000000" w14:paraId="0000014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27 </w:t>
            </w:r>
          </w:p>
        </w:tc>
        <w:tc>
          <w:tcPr>
            <w:shd w:fill="auto" w:val="clear"/>
            <w:tcMar>
              <w:top w:w="0.0" w:type="dxa"/>
              <w:left w:w="0.0" w:type="dxa"/>
              <w:bottom w:w="0.0" w:type="dxa"/>
              <w:right w:w="0.0" w:type="dxa"/>
            </w:tcMar>
            <w:vAlign w:val="top"/>
          </w:tcPr>
          <w:p w:rsidR="00000000" w:rsidDel="00000000" w:rsidP="00000000" w:rsidRDefault="00000000" w:rsidRPr="00000000" w14:paraId="0000014A">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28 </w:t>
            </w:r>
          </w:p>
        </w:tc>
        <w:tc>
          <w:tcPr>
            <w:shd w:fill="auto" w:val="clear"/>
            <w:tcMar>
              <w:top w:w="0.0" w:type="dxa"/>
              <w:left w:w="0.0" w:type="dxa"/>
              <w:bottom w:w="0.0" w:type="dxa"/>
              <w:right w:w="0.0" w:type="dxa"/>
            </w:tcMar>
            <w:vAlign w:val="top"/>
          </w:tcPr>
          <w:p w:rsidR="00000000" w:rsidDel="00000000" w:rsidP="00000000" w:rsidRDefault="00000000" w:rsidRPr="00000000" w14:paraId="0000014B">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29 </w:t>
            </w:r>
          </w:p>
        </w:tc>
        <w:tc>
          <w:tcPr>
            <w:shd w:fill="auto" w:val="clear"/>
            <w:tcMar>
              <w:top w:w="0.0" w:type="dxa"/>
              <w:left w:w="0.0" w:type="dxa"/>
              <w:bottom w:w="0.0" w:type="dxa"/>
              <w:right w:w="0.0" w:type="dxa"/>
            </w:tcMar>
            <w:vAlign w:val="top"/>
          </w:tcPr>
          <w:p w:rsidR="00000000" w:rsidDel="00000000" w:rsidP="00000000" w:rsidRDefault="00000000" w:rsidRPr="00000000" w14:paraId="0000014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30 </w:t>
            </w:r>
          </w:p>
        </w:tc>
        <w:tc>
          <w:tcPr>
            <w:shd w:fill="auto" w:val="clear"/>
            <w:tcMar>
              <w:top w:w="0.0" w:type="dxa"/>
              <w:left w:w="0.0" w:type="dxa"/>
              <w:bottom w:w="0.0" w:type="dxa"/>
              <w:right w:w="0.0" w:type="dxa"/>
            </w:tcMar>
            <w:vAlign w:val="top"/>
          </w:tcPr>
          <w:p w:rsidR="00000000" w:rsidDel="00000000" w:rsidP="00000000" w:rsidRDefault="00000000" w:rsidRPr="00000000" w14:paraId="0000014D">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31 </w:t>
            </w:r>
          </w:p>
        </w:tc>
        <w:tc>
          <w:tcPr>
            <w:shd w:fill="auto" w:val="clear"/>
            <w:tcMar>
              <w:top w:w="0.0" w:type="dxa"/>
              <w:left w:w="0.0" w:type="dxa"/>
              <w:bottom w:w="0.0" w:type="dxa"/>
              <w:right w:w="0.0" w:type="dxa"/>
            </w:tcMar>
            <w:vAlign w:val="top"/>
          </w:tcPr>
          <w:p w:rsidR="00000000" w:rsidDel="00000000" w:rsidP="00000000" w:rsidRDefault="00000000" w:rsidRPr="00000000" w14:paraId="0000014E">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32 </w:t>
            </w:r>
          </w:p>
        </w:tc>
        <w:tc>
          <w:tcPr>
            <w:shd w:fill="auto" w:val="clear"/>
            <w:tcMar>
              <w:top w:w="0.0" w:type="dxa"/>
              <w:left w:w="0.0" w:type="dxa"/>
              <w:bottom w:w="0.0" w:type="dxa"/>
              <w:right w:w="0.0" w:type="dxa"/>
            </w:tcMar>
            <w:vAlign w:val="top"/>
          </w:tcPr>
          <w:p w:rsidR="00000000" w:rsidDel="00000000" w:rsidP="00000000" w:rsidRDefault="00000000" w:rsidRPr="00000000" w14:paraId="0000014F">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33 </w:t>
            </w:r>
          </w:p>
        </w:tc>
        <w:tc>
          <w:tcPr>
            <w:shd w:fill="auto" w:val="clear"/>
            <w:tcMar>
              <w:top w:w="0.0" w:type="dxa"/>
              <w:left w:w="0.0" w:type="dxa"/>
              <w:bottom w:w="0.0" w:type="dxa"/>
              <w:right w:w="0.0" w:type="dxa"/>
            </w:tcMar>
            <w:vAlign w:val="top"/>
          </w:tcPr>
          <w:p w:rsidR="00000000" w:rsidDel="00000000" w:rsidP="00000000" w:rsidRDefault="00000000" w:rsidRPr="00000000" w14:paraId="0000015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34 </w:t>
            </w:r>
          </w:p>
        </w:tc>
        <w:tc>
          <w:tcPr>
            <w:shd w:fill="auto" w:val="clear"/>
            <w:tcMar>
              <w:top w:w="0.0" w:type="dxa"/>
              <w:left w:w="0.0" w:type="dxa"/>
              <w:bottom w:w="0.0" w:type="dxa"/>
              <w:right w:w="0.0" w:type="dxa"/>
            </w:tcMar>
            <w:vAlign w:val="top"/>
          </w:tcPr>
          <w:p w:rsidR="00000000" w:rsidDel="00000000" w:rsidP="00000000" w:rsidRDefault="00000000" w:rsidRPr="00000000" w14:paraId="0000015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35 </w:t>
            </w:r>
          </w:p>
        </w:tc>
        <w:tc>
          <w:tcPr>
            <w:shd w:fill="auto" w:val="clear"/>
            <w:tcMar>
              <w:top w:w="0.0" w:type="dxa"/>
              <w:left w:w="0.0" w:type="dxa"/>
              <w:bottom w:w="0.0" w:type="dxa"/>
              <w:right w:w="0.0" w:type="dxa"/>
            </w:tcMar>
            <w:vAlign w:val="top"/>
          </w:tcPr>
          <w:p w:rsidR="00000000" w:rsidDel="00000000" w:rsidP="00000000" w:rsidRDefault="00000000" w:rsidRPr="00000000" w14:paraId="00000152">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36 </w:t>
            </w:r>
          </w:p>
        </w:tc>
        <w:tc>
          <w:tcPr>
            <w:shd w:fill="auto" w:val="clear"/>
            <w:tcMar>
              <w:top w:w="0.0" w:type="dxa"/>
              <w:left w:w="0.0" w:type="dxa"/>
              <w:bottom w:w="0.0" w:type="dxa"/>
              <w:right w:w="0.0" w:type="dxa"/>
            </w:tcMar>
            <w:vAlign w:val="top"/>
          </w:tcPr>
          <w:p w:rsidR="00000000" w:rsidDel="00000000" w:rsidP="00000000" w:rsidRDefault="00000000" w:rsidRPr="00000000" w14:paraId="00000153">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37 </w:t>
            </w:r>
          </w:p>
        </w:tc>
        <w:tc>
          <w:tcPr>
            <w:shd w:fill="auto" w:val="clear"/>
            <w:tcMar>
              <w:top w:w="0.0" w:type="dxa"/>
              <w:left w:w="0.0" w:type="dxa"/>
              <w:bottom w:w="0.0" w:type="dxa"/>
              <w:right w:w="0.0" w:type="dxa"/>
            </w:tcMar>
            <w:vAlign w:val="top"/>
          </w:tcPr>
          <w:p w:rsidR="00000000" w:rsidDel="00000000" w:rsidP="00000000" w:rsidRDefault="00000000" w:rsidRPr="00000000" w14:paraId="00000154">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38 </w:t>
            </w:r>
          </w:p>
        </w:tc>
        <w:tc>
          <w:tcPr>
            <w:shd w:fill="auto" w:val="clear"/>
            <w:tcMar>
              <w:top w:w="0.0" w:type="dxa"/>
              <w:left w:w="0.0" w:type="dxa"/>
              <w:bottom w:w="0.0" w:type="dxa"/>
              <w:right w:w="0.0" w:type="dxa"/>
            </w:tcMar>
            <w:vAlign w:val="top"/>
          </w:tcPr>
          <w:p w:rsidR="00000000" w:rsidDel="00000000" w:rsidP="00000000" w:rsidRDefault="00000000" w:rsidRPr="00000000" w14:paraId="00000155">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39 </w:t>
            </w:r>
          </w:p>
        </w:tc>
        <w:tc>
          <w:tcPr>
            <w:shd w:fill="auto" w:val="clear"/>
            <w:tcMar>
              <w:top w:w="0.0" w:type="dxa"/>
              <w:left w:w="0.0" w:type="dxa"/>
              <w:bottom w:w="0.0" w:type="dxa"/>
              <w:right w:w="0.0" w:type="dxa"/>
            </w:tcMar>
            <w:vAlign w:val="top"/>
          </w:tcPr>
          <w:p w:rsidR="00000000" w:rsidDel="00000000" w:rsidP="00000000" w:rsidRDefault="00000000" w:rsidRPr="00000000" w14:paraId="00000156">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40 </w:t>
            </w:r>
          </w:p>
        </w:tc>
        <w:tc>
          <w:tcPr>
            <w:shd w:fill="auto" w:val="clear"/>
            <w:tcMar>
              <w:top w:w="0.0" w:type="dxa"/>
              <w:left w:w="0.0" w:type="dxa"/>
              <w:bottom w:w="0.0" w:type="dxa"/>
              <w:right w:w="0.0" w:type="dxa"/>
            </w:tcMar>
            <w:vAlign w:val="top"/>
          </w:tcPr>
          <w:p w:rsidR="00000000" w:rsidDel="00000000" w:rsidP="00000000" w:rsidRDefault="00000000" w:rsidRPr="00000000" w14:paraId="0000015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41 </w:t>
            </w:r>
          </w:p>
        </w:tc>
        <w:tc>
          <w:tcPr>
            <w:shd w:fill="auto" w:val="clear"/>
            <w:tcMar>
              <w:top w:w="0.0" w:type="dxa"/>
              <w:left w:w="0.0" w:type="dxa"/>
              <w:bottom w:w="0.0" w:type="dxa"/>
              <w:right w:w="0.0" w:type="dxa"/>
            </w:tcMar>
            <w:vAlign w:val="top"/>
          </w:tcPr>
          <w:p w:rsidR="00000000" w:rsidDel="00000000" w:rsidP="00000000" w:rsidRDefault="00000000" w:rsidRPr="00000000" w14:paraId="0000015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42 </w:t>
            </w:r>
          </w:p>
        </w:tc>
        <w:tc>
          <w:tcPr>
            <w:shd w:fill="auto" w:val="clear"/>
            <w:tcMar>
              <w:top w:w="0.0" w:type="dxa"/>
              <w:left w:w="0.0" w:type="dxa"/>
              <w:bottom w:w="0.0" w:type="dxa"/>
              <w:right w:w="0.0" w:type="dxa"/>
            </w:tcMar>
            <w:vAlign w:val="top"/>
          </w:tcPr>
          <w:p w:rsidR="00000000" w:rsidDel="00000000" w:rsidP="00000000" w:rsidRDefault="00000000" w:rsidRPr="00000000" w14:paraId="0000015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43 </w:t>
            </w:r>
          </w:p>
        </w:tc>
        <w:tc>
          <w:tcPr>
            <w:shd w:fill="auto" w:val="clear"/>
            <w:tcMar>
              <w:top w:w="0.0" w:type="dxa"/>
              <w:left w:w="0.0" w:type="dxa"/>
              <w:bottom w:w="0.0" w:type="dxa"/>
              <w:right w:w="0.0" w:type="dxa"/>
            </w:tcMar>
            <w:vAlign w:val="top"/>
          </w:tcPr>
          <w:p w:rsidR="00000000" w:rsidDel="00000000" w:rsidP="00000000" w:rsidRDefault="00000000" w:rsidRPr="00000000" w14:paraId="0000015A">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44 </w:t>
            </w:r>
          </w:p>
        </w:tc>
        <w:tc>
          <w:tcPr>
            <w:shd w:fill="auto" w:val="clear"/>
            <w:tcMar>
              <w:top w:w="0.0" w:type="dxa"/>
              <w:left w:w="0.0" w:type="dxa"/>
              <w:bottom w:w="0.0" w:type="dxa"/>
              <w:right w:w="0.0" w:type="dxa"/>
            </w:tcMar>
            <w:vAlign w:val="top"/>
          </w:tcPr>
          <w:p w:rsidR="00000000" w:rsidDel="00000000" w:rsidP="00000000" w:rsidRDefault="00000000" w:rsidRPr="00000000" w14:paraId="0000015B">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45 </w:t>
            </w:r>
          </w:p>
        </w:tc>
        <w:tc>
          <w:tcPr>
            <w:shd w:fill="auto" w:val="clear"/>
            <w:tcMar>
              <w:top w:w="0.0" w:type="dxa"/>
              <w:left w:w="0.0" w:type="dxa"/>
              <w:bottom w:w="0.0" w:type="dxa"/>
              <w:right w:w="0.0" w:type="dxa"/>
            </w:tcMar>
            <w:vAlign w:val="top"/>
          </w:tcPr>
          <w:p w:rsidR="00000000" w:rsidDel="00000000" w:rsidP="00000000" w:rsidRDefault="00000000" w:rsidRPr="00000000" w14:paraId="0000015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46 </w:t>
            </w:r>
          </w:p>
        </w:tc>
        <w:tc>
          <w:tcPr>
            <w:shd w:fill="auto" w:val="clear"/>
            <w:tcMar>
              <w:top w:w="0.0" w:type="dxa"/>
              <w:left w:w="0.0" w:type="dxa"/>
              <w:bottom w:w="0.0" w:type="dxa"/>
              <w:right w:w="0.0" w:type="dxa"/>
            </w:tcMar>
            <w:vAlign w:val="top"/>
          </w:tcPr>
          <w:p w:rsidR="00000000" w:rsidDel="00000000" w:rsidP="00000000" w:rsidRDefault="00000000" w:rsidRPr="00000000" w14:paraId="0000015D">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47 </w:t>
            </w:r>
          </w:p>
        </w:tc>
        <w:tc>
          <w:tcPr>
            <w:shd w:fill="auto" w:val="clear"/>
            <w:tcMar>
              <w:top w:w="0.0" w:type="dxa"/>
              <w:left w:w="0.0" w:type="dxa"/>
              <w:bottom w:w="0.0" w:type="dxa"/>
              <w:right w:w="0.0" w:type="dxa"/>
            </w:tcMar>
            <w:vAlign w:val="top"/>
          </w:tcPr>
          <w:p w:rsidR="00000000" w:rsidDel="00000000" w:rsidP="00000000" w:rsidRDefault="00000000" w:rsidRPr="00000000" w14:paraId="0000015E">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48 </w:t>
            </w:r>
          </w:p>
        </w:tc>
        <w:tc>
          <w:tcPr>
            <w:shd w:fill="auto" w:val="clear"/>
            <w:tcMar>
              <w:top w:w="0.0" w:type="dxa"/>
              <w:left w:w="0.0" w:type="dxa"/>
              <w:bottom w:w="0.0" w:type="dxa"/>
              <w:right w:w="0.0" w:type="dxa"/>
            </w:tcMar>
            <w:vAlign w:val="top"/>
          </w:tcPr>
          <w:p w:rsidR="00000000" w:rsidDel="00000000" w:rsidP="00000000" w:rsidRDefault="00000000" w:rsidRPr="00000000" w14:paraId="0000015F">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49 </w:t>
            </w:r>
          </w:p>
        </w:tc>
        <w:tc>
          <w:tcPr>
            <w:shd w:fill="auto" w:val="clear"/>
            <w:tcMar>
              <w:top w:w="0.0" w:type="dxa"/>
              <w:left w:w="0.0" w:type="dxa"/>
              <w:bottom w:w="0.0" w:type="dxa"/>
              <w:right w:w="0.0" w:type="dxa"/>
            </w:tcMar>
            <w:vAlign w:val="top"/>
          </w:tcPr>
          <w:p w:rsidR="00000000" w:rsidDel="00000000" w:rsidP="00000000" w:rsidRDefault="00000000" w:rsidRPr="00000000" w14:paraId="0000016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50 </w:t>
            </w:r>
          </w:p>
        </w:tc>
        <w:tc>
          <w:tcPr>
            <w:shd w:fill="auto" w:val="clear"/>
            <w:tcMar>
              <w:top w:w="0.0" w:type="dxa"/>
              <w:left w:w="0.0" w:type="dxa"/>
              <w:bottom w:w="0.0" w:type="dxa"/>
              <w:right w:w="0.0" w:type="dxa"/>
            </w:tcMar>
            <w:vAlign w:val="top"/>
          </w:tcPr>
          <w:p w:rsidR="00000000" w:rsidDel="00000000" w:rsidP="00000000" w:rsidRDefault="00000000" w:rsidRPr="00000000" w14:paraId="0000016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51 </w:t>
            </w:r>
          </w:p>
        </w:tc>
        <w:tc>
          <w:tcPr>
            <w:shd w:fill="auto" w:val="clear"/>
            <w:tcMar>
              <w:top w:w="0.0" w:type="dxa"/>
              <w:left w:w="0.0" w:type="dxa"/>
              <w:bottom w:w="0.0" w:type="dxa"/>
              <w:right w:w="0.0" w:type="dxa"/>
            </w:tcMar>
            <w:vAlign w:val="top"/>
          </w:tcPr>
          <w:p w:rsidR="00000000" w:rsidDel="00000000" w:rsidP="00000000" w:rsidRDefault="00000000" w:rsidRPr="00000000" w14:paraId="00000162">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52 </w:t>
            </w:r>
          </w:p>
        </w:tc>
        <w:tc>
          <w:tcPr>
            <w:shd w:fill="auto" w:val="clear"/>
            <w:tcMar>
              <w:top w:w="0.0" w:type="dxa"/>
              <w:left w:w="0.0" w:type="dxa"/>
              <w:bottom w:w="0.0" w:type="dxa"/>
              <w:right w:w="0.0" w:type="dxa"/>
            </w:tcMar>
            <w:vAlign w:val="top"/>
          </w:tcPr>
          <w:p w:rsidR="00000000" w:rsidDel="00000000" w:rsidP="00000000" w:rsidRDefault="00000000" w:rsidRPr="00000000" w14:paraId="00000163">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53 </w:t>
            </w:r>
          </w:p>
        </w:tc>
        <w:tc>
          <w:tcPr>
            <w:shd w:fill="auto" w:val="clear"/>
            <w:tcMar>
              <w:top w:w="0.0" w:type="dxa"/>
              <w:left w:w="0.0" w:type="dxa"/>
              <w:bottom w:w="0.0" w:type="dxa"/>
              <w:right w:w="0.0" w:type="dxa"/>
            </w:tcMar>
            <w:vAlign w:val="top"/>
          </w:tcPr>
          <w:p w:rsidR="00000000" w:rsidDel="00000000" w:rsidP="00000000" w:rsidRDefault="00000000" w:rsidRPr="00000000" w14:paraId="00000164">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54 </w:t>
            </w:r>
          </w:p>
        </w:tc>
        <w:tc>
          <w:tcPr>
            <w:shd w:fill="auto" w:val="clear"/>
            <w:tcMar>
              <w:top w:w="0.0" w:type="dxa"/>
              <w:left w:w="0.0" w:type="dxa"/>
              <w:bottom w:w="0.0" w:type="dxa"/>
              <w:right w:w="0.0" w:type="dxa"/>
            </w:tcMar>
            <w:vAlign w:val="top"/>
          </w:tcPr>
          <w:p w:rsidR="00000000" w:rsidDel="00000000" w:rsidP="00000000" w:rsidRDefault="00000000" w:rsidRPr="00000000" w14:paraId="00000165">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55 </w:t>
            </w:r>
          </w:p>
        </w:tc>
        <w:tc>
          <w:tcPr>
            <w:shd w:fill="auto" w:val="clear"/>
            <w:tcMar>
              <w:top w:w="0.0" w:type="dxa"/>
              <w:left w:w="0.0" w:type="dxa"/>
              <w:bottom w:w="0.0" w:type="dxa"/>
              <w:right w:w="0.0" w:type="dxa"/>
            </w:tcMar>
            <w:vAlign w:val="top"/>
          </w:tcPr>
          <w:p w:rsidR="00000000" w:rsidDel="00000000" w:rsidP="00000000" w:rsidRDefault="00000000" w:rsidRPr="00000000" w14:paraId="00000166">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56 </w:t>
            </w:r>
          </w:p>
        </w:tc>
        <w:tc>
          <w:tcPr>
            <w:shd w:fill="auto" w:val="clear"/>
            <w:tcMar>
              <w:top w:w="0.0" w:type="dxa"/>
              <w:left w:w="0.0" w:type="dxa"/>
              <w:bottom w:w="0.0" w:type="dxa"/>
              <w:right w:w="0.0" w:type="dxa"/>
            </w:tcMar>
            <w:vAlign w:val="top"/>
          </w:tcPr>
          <w:p w:rsidR="00000000" w:rsidDel="00000000" w:rsidP="00000000" w:rsidRDefault="00000000" w:rsidRPr="00000000" w14:paraId="0000016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57 </w:t>
            </w:r>
          </w:p>
        </w:tc>
        <w:tc>
          <w:tcPr>
            <w:shd w:fill="auto" w:val="clear"/>
            <w:tcMar>
              <w:top w:w="0.0" w:type="dxa"/>
              <w:left w:w="0.0" w:type="dxa"/>
              <w:bottom w:w="0.0" w:type="dxa"/>
              <w:right w:w="0.0" w:type="dxa"/>
            </w:tcMar>
            <w:vAlign w:val="top"/>
          </w:tcPr>
          <w:p w:rsidR="00000000" w:rsidDel="00000000" w:rsidP="00000000" w:rsidRDefault="00000000" w:rsidRPr="00000000" w14:paraId="0000016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58 </w:t>
            </w:r>
          </w:p>
        </w:tc>
        <w:tc>
          <w:tcPr>
            <w:shd w:fill="auto" w:val="clear"/>
            <w:tcMar>
              <w:top w:w="0.0" w:type="dxa"/>
              <w:left w:w="0.0" w:type="dxa"/>
              <w:bottom w:w="0.0" w:type="dxa"/>
              <w:right w:w="0.0" w:type="dxa"/>
            </w:tcMar>
            <w:vAlign w:val="top"/>
          </w:tcPr>
          <w:p w:rsidR="00000000" w:rsidDel="00000000" w:rsidP="00000000" w:rsidRDefault="00000000" w:rsidRPr="00000000" w14:paraId="0000016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59 </w:t>
            </w:r>
          </w:p>
        </w:tc>
        <w:tc>
          <w:tcPr>
            <w:shd w:fill="auto" w:val="clear"/>
            <w:tcMar>
              <w:top w:w="0.0" w:type="dxa"/>
              <w:left w:w="0.0" w:type="dxa"/>
              <w:bottom w:w="0.0" w:type="dxa"/>
              <w:right w:w="0.0" w:type="dxa"/>
            </w:tcMar>
            <w:vAlign w:val="top"/>
          </w:tcPr>
          <w:p w:rsidR="00000000" w:rsidDel="00000000" w:rsidP="00000000" w:rsidRDefault="00000000" w:rsidRPr="00000000" w14:paraId="0000016A">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60 </w:t>
            </w:r>
          </w:p>
        </w:tc>
        <w:tc>
          <w:tcPr>
            <w:shd w:fill="auto" w:val="clear"/>
            <w:tcMar>
              <w:top w:w="0.0" w:type="dxa"/>
              <w:left w:w="0.0" w:type="dxa"/>
              <w:bottom w:w="0.0" w:type="dxa"/>
              <w:right w:w="0.0" w:type="dxa"/>
            </w:tcMar>
            <w:vAlign w:val="top"/>
          </w:tcPr>
          <w:p w:rsidR="00000000" w:rsidDel="00000000" w:rsidP="00000000" w:rsidRDefault="00000000" w:rsidRPr="00000000" w14:paraId="0000016B">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61 </w:t>
            </w:r>
          </w:p>
        </w:tc>
        <w:tc>
          <w:tcPr>
            <w:shd w:fill="auto" w:val="clear"/>
            <w:tcMar>
              <w:top w:w="0.0" w:type="dxa"/>
              <w:left w:w="0.0" w:type="dxa"/>
              <w:bottom w:w="0.0" w:type="dxa"/>
              <w:right w:w="0.0" w:type="dxa"/>
            </w:tcMar>
            <w:vAlign w:val="top"/>
          </w:tcPr>
          <w:p w:rsidR="00000000" w:rsidDel="00000000" w:rsidP="00000000" w:rsidRDefault="00000000" w:rsidRPr="00000000" w14:paraId="0000016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62 </w:t>
            </w:r>
          </w:p>
        </w:tc>
        <w:tc>
          <w:tcPr>
            <w:shd w:fill="auto" w:val="clear"/>
            <w:tcMar>
              <w:top w:w="0.0" w:type="dxa"/>
              <w:left w:w="0.0" w:type="dxa"/>
              <w:bottom w:w="0.0" w:type="dxa"/>
              <w:right w:w="0.0" w:type="dxa"/>
            </w:tcMar>
            <w:vAlign w:val="top"/>
          </w:tcPr>
          <w:p w:rsidR="00000000" w:rsidDel="00000000" w:rsidP="00000000" w:rsidRDefault="00000000" w:rsidRPr="00000000" w14:paraId="0000016D">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63 </w:t>
            </w:r>
          </w:p>
        </w:tc>
        <w:tc>
          <w:tcPr>
            <w:shd w:fill="auto" w:val="clear"/>
            <w:tcMar>
              <w:top w:w="0.0" w:type="dxa"/>
              <w:left w:w="0.0" w:type="dxa"/>
              <w:bottom w:w="0.0" w:type="dxa"/>
              <w:right w:w="0.0" w:type="dxa"/>
            </w:tcMar>
            <w:vAlign w:val="top"/>
          </w:tcPr>
          <w:p w:rsidR="00000000" w:rsidDel="00000000" w:rsidP="00000000" w:rsidRDefault="00000000" w:rsidRPr="00000000" w14:paraId="0000016E">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64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Объем диспансеризации (1-й этап) </w:t>
            </w:r>
          </w:p>
        </w:tc>
        <w:tc>
          <w:tcPr>
            <w:shd w:fill="auto" w:val="clear"/>
            <w:tcMar>
              <w:top w:w="0.0" w:type="dxa"/>
              <w:left w:w="0.0" w:type="dxa"/>
              <w:bottom w:w="0.0" w:type="dxa"/>
              <w:right w:w="0.0" w:type="dxa"/>
            </w:tcMar>
            <w:vAlign w:val="top"/>
          </w:tcPr>
          <w:p w:rsidR="00000000" w:rsidDel="00000000" w:rsidP="00000000" w:rsidRDefault="00000000" w:rsidRPr="00000000" w14:paraId="000001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Объем профилактического медицинского о осмотра </w:t>
            </w:r>
          </w:p>
        </w:tc>
        <w:tc>
          <w:tcPr>
            <w:shd w:fill="auto" w:val="clear"/>
            <w:tcMar>
              <w:top w:w="0.0" w:type="dxa"/>
              <w:left w:w="0.0" w:type="dxa"/>
              <w:bottom w:w="0.0" w:type="dxa"/>
              <w:right w:w="0.0" w:type="dxa"/>
            </w:tcMar>
            <w:vAlign w:val="top"/>
          </w:tcPr>
          <w:p w:rsidR="00000000" w:rsidDel="00000000" w:rsidP="00000000" w:rsidRDefault="00000000" w:rsidRPr="00000000" w14:paraId="000001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Опрос (анкетирование) </w:t>
            </w:r>
          </w:p>
        </w:tc>
        <w:tc>
          <w:tcPr>
            <w:shd w:fill="auto" w:val="clear"/>
            <w:tcMar>
              <w:top w:w="0.0" w:type="dxa"/>
              <w:left w:w="0.0" w:type="dxa"/>
              <w:bottom w:w="0.0" w:type="dxa"/>
              <w:right w:w="0.0" w:type="dxa"/>
            </w:tcMar>
            <w:vAlign w:val="top"/>
          </w:tcPr>
          <w:p w:rsidR="00000000" w:rsidDel="00000000" w:rsidP="00000000" w:rsidRDefault="00000000" w:rsidRPr="00000000" w14:paraId="000001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7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7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7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Расчет на основании антропометрии (измерение роста, массы тела, окружности талии) индекса массы тела </w:t>
            </w:r>
          </w:p>
        </w:tc>
        <w:tc>
          <w:tcPr>
            <w:shd w:fill="auto" w:val="clear"/>
            <w:tcMar>
              <w:top w:w="0.0" w:type="dxa"/>
              <w:left w:w="0.0" w:type="dxa"/>
              <w:bottom w:w="0.0" w:type="dxa"/>
              <w:right w:w="0.0" w:type="dxa"/>
            </w:tcMar>
            <w:vAlign w:val="top"/>
          </w:tcPr>
          <w:p w:rsidR="00000000" w:rsidDel="00000000" w:rsidP="00000000" w:rsidRDefault="00000000" w:rsidRPr="00000000" w14:paraId="000001A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A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Измерение артериального давления на периферических артериях </w:t>
            </w:r>
          </w:p>
        </w:tc>
        <w:tc>
          <w:tcPr>
            <w:shd w:fill="auto" w:val="clear"/>
            <w:tcMar>
              <w:top w:w="0.0" w:type="dxa"/>
              <w:left w:w="0.0" w:type="dxa"/>
              <w:bottom w:w="0.0" w:type="dxa"/>
              <w:right w:w="0.0" w:type="dxa"/>
            </w:tcMar>
            <w:vAlign w:val="top"/>
          </w:tcPr>
          <w:p w:rsidR="00000000" w:rsidDel="00000000" w:rsidP="00000000" w:rsidRDefault="00000000" w:rsidRPr="00000000" w14:paraId="000001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0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Определение уровня общего холестерина в крови </w:t>
            </w:r>
          </w:p>
        </w:tc>
        <w:tc>
          <w:tcPr>
            <w:shd w:fill="auto" w:val="clear"/>
            <w:tcMar>
              <w:top w:w="0.0" w:type="dxa"/>
              <w:left w:w="0.0" w:type="dxa"/>
              <w:bottom w:w="0.0" w:type="dxa"/>
              <w:right w:w="0.0" w:type="dxa"/>
            </w:tcMar>
            <w:vAlign w:val="top"/>
          </w:tcPr>
          <w:p w:rsidR="00000000" w:rsidDel="00000000" w:rsidP="00000000" w:rsidRDefault="00000000" w:rsidRPr="00000000" w14:paraId="0000020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2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3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3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3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3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3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3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3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3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Определение уровня глюкозы в крови натощак </w:t>
            </w:r>
          </w:p>
        </w:tc>
        <w:tc>
          <w:tcPr>
            <w:shd w:fill="auto" w:val="clear"/>
            <w:tcMar>
              <w:top w:w="0.0" w:type="dxa"/>
              <w:left w:w="0.0" w:type="dxa"/>
              <w:bottom w:w="0.0" w:type="dxa"/>
              <w:right w:w="0.0" w:type="dxa"/>
            </w:tcMar>
            <w:vAlign w:val="top"/>
          </w:tcPr>
          <w:p w:rsidR="00000000" w:rsidDel="00000000" w:rsidP="00000000" w:rsidRDefault="00000000" w:rsidRPr="00000000" w14:paraId="0000023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3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4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5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6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6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6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6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6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6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6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6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6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6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Определение относительного сердечно-сосудистого риска </w:t>
            </w:r>
          </w:p>
        </w:tc>
        <w:tc>
          <w:tcPr>
            <w:shd w:fill="auto" w:val="clear"/>
            <w:tcMar>
              <w:top w:w="0.0" w:type="dxa"/>
              <w:left w:w="0.0" w:type="dxa"/>
              <w:bottom w:w="0.0" w:type="dxa"/>
              <w:right w:w="0.0" w:type="dxa"/>
            </w:tcMar>
            <w:vAlign w:val="top"/>
          </w:tcPr>
          <w:p w:rsidR="00000000" w:rsidDel="00000000" w:rsidP="00000000" w:rsidRDefault="00000000" w:rsidRPr="00000000" w14:paraId="000002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6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Определение абсолютного сердечно-сосудистого риска </w:t>
            </w:r>
          </w:p>
        </w:tc>
        <w:tc>
          <w:tcPr>
            <w:shd w:fill="auto" w:val="clear"/>
            <w:tcMar>
              <w:top w:w="0.0" w:type="dxa"/>
              <w:left w:w="0.0" w:type="dxa"/>
              <w:bottom w:w="0.0" w:type="dxa"/>
              <w:right w:w="0.0" w:type="dxa"/>
            </w:tcMar>
            <w:vAlign w:val="top"/>
          </w:tcPr>
          <w:p w:rsidR="00000000" w:rsidDel="00000000" w:rsidP="00000000" w:rsidRDefault="00000000" w:rsidRPr="00000000" w14:paraId="0000029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B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B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B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B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B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Флюорография легких </w:t>
            </w:r>
          </w:p>
        </w:tc>
        <w:tc>
          <w:tcPr>
            <w:shd w:fill="auto" w:val="clear"/>
            <w:tcMar>
              <w:top w:w="0.0" w:type="dxa"/>
              <w:left w:w="0.0" w:type="dxa"/>
              <w:bottom w:w="0.0" w:type="dxa"/>
              <w:right w:w="0.0" w:type="dxa"/>
            </w:tcMar>
            <w:vAlign w:val="top"/>
          </w:tcPr>
          <w:p w:rsidR="00000000" w:rsidDel="00000000" w:rsidP="00000000" w:rsidRDefault="00000000" w:rsidRPr="00000000" w14:paraId="000002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D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D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Электрокардиография в покое (проводится при первом прохождении профилактического медицинского осмотра, далее в возрасте 35 лет и старше 1 раз в год) </w:t>
            </w:r>
          </w:p>
        </w:tc>
        <w:tc>
          <w:tcPr>
            <w:shd w:fill="auto" w:val="clear"/>
            <w:tcMar>
              <w:top w:w="0.0" w:type="dxa"/>
              <w:left w:w="0.0" w:type="dxa"/>
              <w:bottom w:w="0.0" w:type="dxa"/>
              <w:right w:w="0.0" w:type="dxa"/>
            </w:tcMar>
            <w:vAlign w:val="top"/>
          </w:tcPr>
          <w:p w:rsidR="00000000" w:rsidDel="00000000" w:rsidP="00000000" w:rsidRDefault="00000000" w:rsidRPr="00000000" w14:paraId="000003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1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1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1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1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1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1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1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1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1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1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2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3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33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3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Измерение внутриглазного давления (проводится при первом прохождении профилактического медицинского осмотра, далее в возрасте 40 лет и старше 1 раз в год) </w:t>
            </w:r>
          </w:p>
        </w:tc>
        <w:tc>
          <w:tcPr>
            <w:shd w:fill="auto" w:val="clear"/>
            <w:tcMar>
              <w:top w:w="0.0" w:type="dxa"/>
              <w:left w:w="0.0" w:type="dxa"/>
              <w:bottom w:w="0.0" w:type="dxa"/>
              <w:right w:w="0.0" w:type="dxa"/>
            </w:tcMar>
            <w:vAlign w:val="top"/>
          </w:tcPr>
          <w:p w:rsidR="00000000" w:rsidDel="00000000" w:rsidP="00000000" w:rsidRDefault="00000000" w:rsidRPr="00000000" w14:paraId="0000033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3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3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3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3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3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3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4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4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4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4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4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4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4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4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4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5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6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6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6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36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6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6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(не проводится в случае, если профилактический медицинский осмотр является частью первого этапа диспансеризации) </w:t>
            </w:r>
          </w:p>
        </w:tc>
        <w:tc>
          <w:tcPr>
            <w:shd w:fill="auto" w:val="clear"/>
            <w:tcMar>
              <w:top w:w="0.0" w:type="dxa"/>
              <w:left w:w="0.0" w:type="dxa"/>
              <w:bottom w:w="0.0" w:type="dxa"/>
              <w:right w:w="0.0" w:type="dxa"/>
            </w:tcMar>
            <w:vAlign w:val="top"/>
          </w:tcPr>
          <w:p w:rsidR="00000000" w:rsidDel="00000000" w:rsidP="00000000" w:rsidRDefault="00000000" w:rsidRPr="00000000" w14:paraId="0000036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6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6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6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6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3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Общий анализ крови </w:t>
            </w:r>
          </w:p>
        </w:tc>
        <w:tc>
          <w:tcPr>
            <w:shd w:fill="auto" w:val="clear"/>
            <w:tcMar>
              <w:top w:w="0.0" w:type="dxa"/>
              <w:left w:w="0.0" w:type="dxa"/>
              <w:bottom w:w="0.0" w:type="dxa"/>
              <w:right w:w="0.0" w:type="dxa"/>
            </w:tcMar>
            <w:vAlign w:val="top"/>
          </w:tcPr>
          <w:p w:rsidR="00000000" w:rsidDel="00000000" w:rsidP="00000000" w:rsidRDefault="00000000" w:rsidRPr="00000000" w14:paraId="000003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9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9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9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9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9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A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A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3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Краткое индивидуальное профилактическое консультирование </w:t>
            </w:r>
          </w:p>
        </w:tc>
        <w:tc>
          <w:tcPr>
            <w:shd w:fill="auto" w:val="clear"/>
            <w:tcMar>
              <w:top w:w="0.0" w:type="dxa"/>
              <w:left w:w="0.0" w:type="dxa"/>
              <w:bottom w:w="0.0" w:type="dxa"/>
              <w:right w:w="0.0" w:type="dxa"/>
            </w:tcMar>
            <w:vAlign w:val="top"/>
          </w:tcPr>
          <w:p w:rsidR="00000000" w:rsidDel="00000000" w:rsidP="00000000" w:rsidRDefault="00000000" w:rsidRPr="00000000" w14:paraId="000003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D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D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D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E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E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E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E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F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F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F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3F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Исследование кала на скрытую кровь иммунохимическим методом &lt;*&gt; </w:t>
            </w:r>
          </w:p>
        </w:tc>
        <w:tc>
          <w:tcPr>
            <w:shd w:fill="auto" w:val="clear"/>
            <w:tcMar>
              <w:top w:w="0.0" w:type="dxa"/>
              <w:left w:w="0.0" w:type="dxa"/>
              <w:bottom w:w="0.0" w:type="dxa"/>
              <w:right w:w="0.0" w:type="dxa"/>
            </w:tcMar>
            <w:vAlign w:val="top"/>
          </w:tcPr>
          <w:p w:rsidR="00000000" w:rsidDel="00000000" w:rsidP="00000000" w:rsidRDefault="00000000" w:rsidRPr="00000000" w14:paraId="000003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F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1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1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1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1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2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2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2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2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2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2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2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2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2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2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2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4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2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2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Определение простат-специфического антигена (ПСА) в крови </w:t>
            </w:r>
          </w:p>
        </w:tc>
        <w:tc>
          <w:tcPr>
            <w:shd w:fill="auto" w:val="clear"/>
            <w:tcMar>
              <w:top w:w="0.0" w:type="dxa"/>
              <w:left w:w="0.0" w:type="dxa"/>
              <w:bottom w:w="0.0" w:type="dxa"/>
              <w:right w:w="0.0" w:type="dxa"/>
            </w:tcMar>
            <w:vAlign w:val="top"/>
          </w:tcPr>
          <w:p w:rsidR="00000000" w:rsidDel="00000000" w:rsidP="00000000" w:rsidRDefault="00000000" w:rsidRPr="00000000" w14:paraId="000004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2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4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4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5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45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 </w:t>
            </w:r>
          </w:p>
        </w:tc>
        <w:tc>
          <w:tcPr>
            <w:shd w:fill="auto" w:val="clear"/>
            <w:tcMar>
              <w:top w:w="0.0" w:type="dxa"/>
              <w:left w:w="0.0" w:type="dxa"/>
              <w:bottom w:w="0.0" w:type="dxa"/>
              <w:right w:w="0.0" w:type="dxa"/>
            </w:tcMar>
            <w:vAlign w:val="top"/>
          </w:tcPr>
          <w:p w:rsidR="00000000" w:rsidDel="00000000" w:rsidP="00000000" w:rsidRDefault="00000000" w:rsidRPr="00000000" w14:paraId="0000046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6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6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6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6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6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7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7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7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8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8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8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4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Эзофагогастродуоденоскопия </w:t>
            </w:r>
          </w:p>
        </w:tc>
        <w:tc>
          <w:tcPr>
            <w:shd w:fill="auto" w:val="clear"/>
            <w:tcMar>
              <w:top w:w="0.0" w:type="dxa"/>
              <w:left w:w="0.0" w:type="dxa"/>
              <w:bottom w:w="0.0" w:type="dxa"/>
              <w:right w:w="0.0" w:type="dxa"/>
            </w:tcMar>
            <w:vAlign w:val="top"/>
          </w:tcPr>
          <w:p w:rsidR="00000000" w:rsidDel="00000000" w:rsidP="00000000" w:rsidRDefault="00000000" w:rsidRPr="00000000" w14:paraId="000004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4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r>
    </w:tbl>
    <w:p w:rsidR="00000000" w:rsidDel="00000000" w:rsidP="00000000" w:rsidRDefault="00000000" w:rsidRPr="00000000" w14:paraId="000004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4C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II.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женщинам в возрасте от 18 до 64 лет включительно</w:t>
      </w:r>
    </w:p>
    <w:p w:rsidR="00000000" w:rsidDel="00000000" w:rsidP="00000000" w:rsidRDefault="00000000" w:rsidRPr="00000000" w14:paraId="000004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4C5">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smallCaps w:val="0"/>
          <w:sz w:val="32"/>
          <w:szCs w:val="32"/>
        </w:rPr>
      </w:pPr>
      <w:r w:rsidDel="00000000" w:rsidR="00000000" w:rsidRPr="00000000">
        <w:rPr>
          <w:rtl w:val="0"/>
        </w:rPr>
      </w:r>
    </w:p>
    <w:tbl>
      <w:tblPr>
        <w:tblStyle w:val="Table2"/>
        <w:tblW w:w="125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Change w:id="0">
          <w:tblGrid>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blGridChange>
      </w:tblGrid>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4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C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Осмотр, исследование, мероприятие </w:t>
            </w:r>
          </w:p>
        </w:tc>
        <w:tc>
          <w:tcPr>
            <w:gridSpan w:val="47"/>
            <w:shd w:fill="auto" w:val="clear"/>
            <w:tcMar>
              <w:top w:w="0.0" w:type="dxa"/>
              <w:left w:w="0.0" w:type="dxa"/>
              <w:bottom w:w="0.0" w:type="dxa"/>
              <w:right w:w="0.0" w:type="dxa"/>
            </w:tcMar>
            <w:vAlign w:val="top"/>
          </w:tcPr>
          <w:p w:rsidR="00000000" w:rsidDel="00000000" w:rsidP="00000000" w:rsidRDefault="00000000" w:rsidRPr="00000000" w14:paraId="000004C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Возраст </w:t>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4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FB">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18 </w:t>
            </w:r>
          </w:p>
        </w:tc>
        <w:tc>
          <w:tcPr>
            <w:shd w:fill="auto" w:val="clear"/>
            <w:tcMar>
              <w:top w:w="0.0" w:type="dxa"/>
              <w:left w:w="0.0" w:type="dxa"/>
              <w:bottom w:w="0.0" w:type="dxa"/>
              <w:right w:w="0.0" w:type="dxa"/>
            </w:tcMar>
            <w:vAlign w:val="top"/>
          </w:tcPr>
          <w:p w:rsidR="00000000" w:rsidDel="00000000" w:rsidP="00000000" w:rsidRDefault="00000000" w:rsidRPr="00000000" w14:paraId="000004F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19 </w:t>
            </w:r>
          </w:p>
        </w:tc>
        <w:tc>
          <w:tcPr>
            <w:shd w:fill="auto" w:val="clear"/>
            <w:tcMar>
              <w:top w:w="0.0" w:type="dxa"/>
              <w:left w:w="0.0" w:type="dxa"/>
              <w:bottom w:w="0.0" w:type="dxa"/>
              <w:right w:w="0.0" w:type="dxa"/>
            </w:tcMar>
            <w:vAlign w:val="top"/>
          </w:tcPr>
          <w:p w:rsidR="00000000" w:rsidDel="00000000" w:rsidP="00000000" w:rsidRDefault="00000000" w:rsidRPr="00000000" w14:paraId="000004FD">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20 </w:t>
            </w:r>
          </w:p>
        </w:tc>
        <w:tc>
          <w:tcPr>
            <w:shd w:fill="auto" w:val="clear"/>
            <w:tcMar>
              <w:top w:w="0.0" w:type="dxa"/>
              <w:left w:w="0.0" w:type="dxa"/>
              <w:bottom w:w="0.0" w:type="dxa"/>
              <w:right w:w="0.0" w:type="dxa"/>
            </w:tcMar>
            <w:vAlign w:val="top"/>
          </w:tcPr>
          <w:p w:rsidR="00000000" w:rsidDel="00000000" w:rsidP="00000000" w:rsidRDefault="00000000" w:rsidRPr="00000000" w14:paraId="000004FE">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21 </w:t>
            </w:r>
          </w:p>
        </w:tc>
        <w:tc>
          <w:tcPr>
            <w:shd w:fill="auto" w:val="clear"/>
            <w:tcMar>
              <w:top w:w="0.0" w:type="dxa"/>
              <w:left w:w="0.0" w:type="dxa"/>
              <w:bottom w:w="0.0" w:type="dxa"/>
              <w:right w:w="0.0" w:type="dxa"/>
            </w:tcMar>
            <w:vAlign w:val="top"/>
          </w:tcPr>
          <w:p w:rsidR="00000000" w:rsidDel="00000000" w:rsidP="00000000" w:rsidRDefault="00000000" w:rsidRPr="00000000" w14:paraId="000004FF">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22 </w:t>
            </w:r>
          </w:p>
        </w:tc>
        <w:tc>
          <w:tcPr>
            <w:shd w:fill="auto" w:val="clear"/>
            <w:tcMar>
              <w:top w:w="0.0" w:type="dxa"/>
              <w:left w:w="0.0" w:type="dxa"/>
              <w:bottom w:w="0.0" w:type="dxa"/>
              <w:right w:w="0.0" w:type="dxa"/>
            </w:tcMar>
            <w:vAlign w:val="top"/>
          </w:tcPr>
          <w:p w:rsidR="00000000" w:rsidDel="00000000" w:rsidP="00000000" w:rsidRDefault="00000000" w:rsidRPr="00000000" w14:paraId="0000050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23 </w:t>
            </w:r>
          </w:p>
        </w:tc>
        <w:tc>
          <w:tcPr>
            <w:shd w:fill="auto" w:val="clear"/>
            <w:tcMar>
              <w:top w:w="0.0" w:type="dxa"/>
              <w:left w:w="0.0" w:type="dxa"/>
              <w:bottom w:w="0.0" w:type="dxa"/>
              <w:right w:w="0.0" w:type="dxa"/>
            </w:tcMar>
            <w:vAlign w:val="top"/>
          </w:tcPr>
          <w:p w:rsidR="00000000" w:rsidDel="00000000" w:rsidP="00000000" w:rsidRDefault="00000000" w:rsidRPr="00000000" w14:paraId="0000050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24 </w:t>
            </w:r>
          </w:p>
        </w:tc>
        <w:tc>
          <w:tcPr>
            <w:shd w:fill="auto" w:val="clear"/>
            <w:tcMar>
              <w:top w:w="0.0" w:type="dxa"/>
              <w:left w:w="0.0" w:type="dxa"/>
              <w:bottom w:w="0.0" w:type="dxa"/>
              <w:right w:w="0.0" w:type="dxa"/>
            </w:tcMar>
            <w:vAlign w:val="top"/>
          </w:tcPr>
          <w:p w:rsidR="00000000" w:rsidDel="00000000" w:rsidP="00000000" w:rsidRDefault="00000000" w:rsidRPr="00000000" w14:paraId="00000502">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25 </w:t>
            </w:r>
          </w:p>
        </w:tc>
        <w:tc>
          <w:tcPr>
            <w:shd w:fill="auto" w:val="clear"/>
            <w:tcMar>
              <w:top w:w="0.0" w:type="dxa"/>
              <w:left w:w="0.0" w:type="dxa"/>
              <w:bottom w:w="0.0" w:type="dxa"/>
              <w:right w:w="0.0" w:type="dxa"/>
            </w:tcMar>
            <w:vAlign w:val="top"/>
          </w:tcPr>
          <w:p w:rsidR="00000000" w:rsidDel="00000000" w:rsidP="00000000" w:rsidRDefault="00000000" w:rsidRPr="00000000" w14:paraId="00000503">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26 </w:t>
            </w:r>
          </w:p>
        </w:tc>
        <w:tc>
          <w:tcPr>
            <w:shd w:fill="auto" w:val="clear"/>
            <w:tcMar>
              <w:top w:w="0.0" w:type="dxa"/>
              <w:left w:w="0.0" w:type="dxa"/>
              <w:bottom w:w="0.0" w:type="dxa"/>
              <w:right w:w="0.0" w:type="dxa"/>
            </w:tcMar>
            <w:vAlign w:val="top"/>
          </w:tcPr>
          <w:p w:rsidR="00000000" w:rsidDel="00000000" w:rsidP="00000000" w:rsidRDefault="00000000" w:rsidRPr="00000000" w14:paraId="00000504">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27 </w:t>
            </w:r>
          </w:p>
        </w:tc>
        <w:tc>
          <w:tcPr>
            <w:shd w:fill="auto" w:val="clear"/>
            <w:tcMar>
              <w:top w:w="0.0" w:type="dxa"/>
              <w:left w:w="0.0" w:type="dxa"/>
              <w:bottom w:w="0.0" w:type="dxa"/>
              <w:right w:w="0.0" w:type="dxa"/>
            </w:tcMar>
            <w:vAlign w:val="top"/>
          </w:tcPr>
          <w:p w:rsidR="00000000" w:rsidDel="00000000" w:rsidP="00000000" w:rsidRDefault="00000000" w:rsidRPr="00000000" w14:paraId="00000505">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28 </w:t>
            </w:r>
          </w:p>
        </w:tc>
        <w:tc>
          <w:tcPr>
            <w:shd w:fill="auto" w:val="clear"/>
            <w:tcMar>
              <w:top w:w="0.0" w:type="dxa"/>
              <w:left w:w="0.0" w:type="dxa"/>
              <w:bottom w:w="0.0" w:type="dxa"/>
              <w:right w:w="0.0" w:type="dxa"/>
            </w:tcMar>
            <w:vAlign w:val="top"/>
          </w:tcPr>
          <w:p w:rsidR="00000000" w:rsidDel="00000000" w:rsidP="00000000" w:rsidRDefault="00000000" w:rsidRPr="00000000" w14:paraId="00000506">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29 </w:t>
            </w:r>
          </w:p>
        </w:tc>
        <w:tc>
          <w:tcPr>
            <w:shd w:fill="auto" w:val="clear"/>
            <w:tcMar>
              <w:top w:w="0.0" w:type="dxa"/>
              <w:left w:w="0.0" w:type="dxa"/>
              <w:bottom w:w="0.0" w:type="dxa"/>
              <w:right w:w="0.0" w:type="dxa"/>
            </w:tcMar>
            <w:vAlign w:val="top"/>
          </w:tcPr>
          <w:p w:rsidR="00000000" w:rsidDel="00000000" w:rsidP="00000000" w:rsidRDefault="00000000" w:rsidRPr="00000000" w14:paraId="0000050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30 </w:t>
            </w:r>
          </w:p>
        </w:tc>
        <w:tc>
          <w:tcPr>
            <w:shd w:fill="auto" w:val="clear"/>
            <w:tcMar>
              <w:top w:w="0.0" w:type="dxa"/>
              <w:left w:w="0.0" w:type="dxa"/>
              <w:bottom w:w="0.0" w:type="dxa"/>
              <w:right w:w="0.0" w:type="dxa"/>
            </w:tcMar>
            <w:vAlign w:val="top"/>
          </w:tcPr>
          <w:p w:rsidR="00000000" w:rsidDel="00000000" w:rsidP="00000000" w:rsidRDefault="00000000" w:rsidRPr="00000000" w14:paraId="0000050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31 </w:t>
            </w:r>
          </w:p>
        </w:tc>
        <w:tc>
          <w:tcPr>
            <w:shd w:fill="auto" w:val="clear"/>
            <w:tcMar>
              <w:top w:w="0.0" w:type="dxa"/>
              <w:left w:w="0.0" w:type="dxa"/>
              <w:bottom w:w="0.0" w:type="dxa"/>
              <w:right w:w="0.0" w:type="dxa"/>
            </w:tcMar>
            <w:vAlign w:val="top"/>
          </w:tcPr>
          <w:p w:rsidR="00000000" w:rsidDel="00000000" w:rsidP="00000000" w:rsidRDefault="00000000" w:rsidRPr="00000000" w14:paraId="0000050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32 </w:t>
            </w:r>
          </w:p>
        </w:tc>
        <w:tc>
          <w:tcPr>
            <w:shd w:fill="auto" w:val="clear"/>
            <w:tcMar>
              <w:top w:w="0.0" w:type="dxa"/>
              <w:left w:w="0.0" w:type="dxa"/>
              <w:bottom w:w="0.0" w:type="dxa"/>
              <w:right w:w="0.0" w:type="dxa"/>
            </w:tcMar>
            <w:vAlign w:val="top"/>
          </w:tcPr>
          <w:p w:rsidR="00000000" w:rsidDel="00000000" w:rsidP="00000000" w:rsidRDefault="00000000" w:rsidRPr="00000000" w14:paraId="0000050A">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33 </w:t>
            </w:r>
          </w:p>
        </w:tc>
        <w:tc>
          <w:tcPr>
            <w:shd w:fill="auto" w:val="clear"/>
            <w:tcMar>
              <w:top w:w="0.0" w:type="dxa"/>
              <w:left w:w="0.0" w:type="dxa"/>
              <w:bottom w:w="0.0" w:type="dxa"/>
              <w:right w:w="0.0" w:type="dxa"/>
            </w:tcMar>
            <w:vAlign w:val="top"/>
          </w:tcPr>
          <w:p w:rsidR="00000000" w:rsidDel="00000000" w:rsidP="00000000" w:rsidRDefault="00000000" w:rsidRPr="00000000" w14:paraId="0000050B">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34 </w:t>
            </w:r>
          </w:p>
        </w:tc>
        <w:tc>
          <w:tcPr>
            <w:shd w:fill="auto" w:val="clear"/>
            <w:tcMar>
              <w:top w:w="0.0" w:type="dxa"/>
              <w:left w:w="0.0" w:type="dxa"/>
              <w:bottom w:w="0.0" w:type="dxa"/>
              <w:right w:w="0.0" w:type="dxa"/>
            </w:tcMar>
            <w:vAlign w:val="top"/>
          </w:tcPr>
          <w:p w:rsidR="00000000" w:rsidDel="00000000" w:rsidP="00000000" w:rsidRDefault="00000000" w:rsidRPr="00000000" w14:paraId="0000050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35 </w:t>
            </w:r>
          </w:p>
        </w:tc>
        <w:tc>
          <w:tcPr>
            <w:shd w:fill="auto" w:val="clear"/>
            <w:tcMar>
              <w:top w:w="0.0" w:type="dxa"/>
              <w:left w:w="0.0" w:type="dxa"/>
              <w:bottom w:w="0.0" w:type="dxa"/>
              <w:right w:w="0.0" w:type="dxa"/>
            </w:tcMar>
            <w:vAlign w:val="top"/>
          </w:tcPr>
          <w:p w:rsidR="00000000" w:rsidDel="00000000" w:rsidP="00000000" w:rsidRDefault="00000000" w:rsidRPr="00000000" w14:paraId="0000050D">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36 </w:t>
            </w:r>
          </w:p>
        </w:tc>
        <w:tc>
          <w:tcPr>
            <w:shd w:fill="auto" w:val="clear"/>
            <w:tcMar>
              <w:top w:w="0.0" w:type="dxa"/>
              <w:left w:w="0.0" w:type="dxa"/>
              <w:bottom w:w="0.0" w:type="dxa"/>
              <w:right w:w="0.0" w:type="dxa"/>
            </w:tcMar>
            <w:vAlign w:val="top"/>
          </w:tcPr>
          <w:p w:rsidR="00000000" w:rsidDel="00000000" w:rsidP="00000000" w:rsidRDefault="00000000" w:rsidRPr="00000000" w14:paraId="0000050E">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37 </w:t>
            </w:r>
          </w:p>
        </w:tc>
        <w:tc>
          <w:tcPr>
            <w:shd w:fill="auto" w:val="clear"/>
            <w:tcMar>
              <w:top w:w="0.0" w:type="dxa"/>
              <w:left w:w="0.0" w:type="dxa"/>
              <w:bottom w:w="0.0" w:type="dxa"/>
              <w:right w:w="0.0" w:type="dxa"/>
            </w:tcMar>
            <w:vAlign w:val="top"/>
          </w:tcPr>
          <w:p w:rsidR="00000000" w:rsidDel="00000000" w:rsidP="00000000" w:rsidRDefault="00000000" w:rsidRPr="00000000" w14:paraId="0000050F">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38 </w:t>
            </w:r>
          </w:p>
        </w:tc>
        <w:tc>
          <w:tcPr>
            <w:shd w:fill="auto" w:val="clear"/>
            <w:tcMar>
              <w:top w:w="0.0" w:type="dxa"/>
              <w:left w:w="0.0" w:type="dxa"/>
              <w:bottom w:w="0.0" w:type="dxa"/>
              <w:right w:w="0.0" w:type="dxa"/>
            </w:tcMar>
            <w:vAlign w:val="top"/>
          </w:tcPr>
          <w:p w:rsidR="00000000" w:rsidDel="00000000" w:rsidP="00000000" w:rsidRDefault="00000000" w:rsidRPr="00000000" w14:paraId="0000051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39 </w:t>
            </w:r>
          </w:p>
        </w:tc>
        <w:tc>
          <w:tcPr>
            <w:shd w:fill="auto" w:val="clear"/>
            <w:tcMar>
              <w:top w:w="0.0" w:type="dxa"/>
              <w:left w:w="0.0" w:type="dxa"/>
              <w:bottom w:w="0.0" w:type="dxa"/>
              <w:right w:w="0.0" w:type="dxa"/>
            </w:tcMar>
            <w:vAlign w:val="top"/>
          </w:tcPr>
          <w:p w:rsidR="00000000" w:rsidDel="00000000" w:rsidP="00000000" w:rsidRDefault="00000000" w:rsidRPr="00000000" w14:paraId="0000051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40 </w:t>
            </w:r>
          </w:p>
        </w:tc>
        <w:tc>
          <w:tcPr>
            <w:shd w:fill="auto" w:val="clear"/>
            <w:tcMar>
              <w:top w:w="0.0" w:type="dxa"/>
              <w:left w:w="0.0" w:type="dxa"/>
              <w:bottom w:w="0.0" w:type="dxa"/>
              <w:right w:w="0.0" w:type="dxa"/>
            </w:tcMar>
            <w:vAlign w:val="top"/>
          </w:tcPr>
          <w:p w:rsidR="00000000" w:rsidDel="00000000" w:rsidP="00000000" w:rsidRDefault="00000000" w:rsidRPr="00000000" w14:paraId="00000512">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41 </w:t>
            </w:r>
          </w:p>
        </w:tc>
        <w:tc>
          <w:tcPr>
            <w:shd w:fill="auto" w:val="clear"/>
            <w:tcMar>
              <w:top w:w="0.0" w:type="dxa"/>
              <w:left w:w="0.0" w:type="dxa"/>
              <w:bottom w:w="0.0" w:type="dxa"/>
              <w:right w:w="0.0" w:type="dxa"/>
            </w:tcMar>
            <w:vAlign w:val="top"/>
          </w:tcPr>
          <w:p w:rsidR="00000000" w:rsidDel="00000000" w:rsidP="00000000" w:rsidRDefault="00000000" w:rsidRPr="00000000" w14:paraId="00000513">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42 </w:t>
            </w:r>
          </w:p>
        </w:tc>
        <w:tc>
          <w:tcPr>
            <w:shd w:fill="auto" w:val="clear"/>
            <w:tcMar>
              <w:top w:w="0.0" w:type="dxa"/>
              <w:left w:w="0.0" w:type="dxa"/>
              <w:bottom w:w="0.0" w:type="dxa"/>
              <w:right w:w="0.0" w:type="dxa"/>
            </w:tcMar>
            <w:vAlign w:val="top"/>
          </w:tcPr>
          <w:p w:rsidR="00000000" w:rsidDel="00000000" w:rsidP="00000000" w:rsidRDefault="00000000" w:rsidRPr="00000000" w14:paraId="00000514">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43 </w:t>
            </w:r>
          </w:p>
        </w:tc>
        <w:tc>
          <w:tcPr>
            <w:shd w:fill="auto" w:val="clear"/>
            <w:tcMar>
              <w:top w:w="0.0" w:type="dxa"/>
              <w:left w:w="0.0" w:type="dxa"/>
              <w:bottom w:w="0.0" w:type="dxa"/>
              <w:right w:w="0.0" w:type="dxa"/>
            </w:tcMar>
            <w:vAlign w:val="top"/>
          </w:tcPr>
          <w:p w:rsidR="00000000" w:rsidDel="00000000" w:rsidP="00000000" w:rsidRDefault="00000000" w:rsidRPr="00000000" w14:paraId="00000515">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44 </w:t>
            </w:r>
          </w:p>
        </w:tc>
        <w:tc>
          <w:tcPr>
            <w:shd w:fill="auto" w:val="clear"/>
            <w:tcMar>
              <w:top w:w="0.0" w:type="dxa"/>
              <w:left w:w="0.0" w:type="dxa"/>
              <w:bottom w:w="0.0" w:type="dxa"/>
              <w:right w:w="0.0" w:type="dxa"/>
            </w:tcMar>
            <w:vAlign w:val="top"/>
          </w:tcPr>
          <w:p w:rsidR="00000000" w:rsidDel="00000000" w:rsidP="00000000" w:rsidRDefault="00000000" w:rsidRPr="00000000" w14:paraId="00000516">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45 </w:t>
            </w:r>
          </w:p>
        </w:tc>
        <w:tc>
          <w:tcPr>
            <w:shd w:fill="auto" w:val="clear"/>
            <w:tcMar>
              <w:top w:w="0.0" w:type="dxa"/>
              <w:left w:w="0.0" w:type="dxa"/>
              <w:bottom w:w="0.0" w:type="dxa"/>
              <w:right w:w="0.0" w:type="dxa"/>
            </w:tcMar>
            <w:vAlign w:val="top"/>
          </w:tcPr>
          <w:p w:rsidR="00000000" w:rsidDel="00000000" w:rsidP="00000000" w:rsidRDefault="00000000" w:rsidRPr="00000000" w14:paraId="0000051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46 </w:t>
            </w:r>
          </w:p>
        </w:tc>
        <w:tc>
          <w:tcPr>
            <w:shd w:fill="auto" w:val="clear"/>
            <w:tcMar>
              <w:top w:w="0.0" w:type="dxa"/>
              <w:left w:w="0.0" w:type="dxa"/>
              <w:bottom w:w="0.0" w:type="dxa"/>
              <w:right w:w="0.0" w:type="dxa"/>
            </w:tcMar>
            <w:vAlign w:val="top"/>
          </w:tcPr>
          <w:p w:rsidR="00000000" w:rsidDel="00000000" w:rsidP="00000000" w:rsidRDefault="00000000" w:rsidRPr="00000000" w14:paraId="0000051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47 </w:t>
            </w:r>
          </w:p>
        </w:tc>
        <w:tc>
          <w:tcPr>
            <w:shd w:fill="auto" w:val="clear"/>
            <w:tcMar>
              <w:top w:w="0.0" w:type="dxa"/>
              <w:left w:w="0.0" w:type="dxa"/>
              <w:bottom w:w="0.0" w:type="dxa"/>
              <w:right w:w="0.0" w:type="dxa"/>
            </w:tcMar>
            <w:vAlign w:val="top"/>
          </w:tcPr>
          <w:p w:rsidR="00000000" w:rsidDel="00000000" w:rsidP="00000000" w:rsidRDefault="00000000" w:rsidRPr="00000000" w14:paraId="0000051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48 </w:t>
            </w:r>
          </w:p>
        </w:tc>
        <w:tc>
          <w:tcPr>
            <w:shd w:fill="auto" w:val="clear"/>
            <w:tcMar>
              <w:top w:w="0.0" w:type="dxa"/>
              <w:left w:w="0.0" w:type="dxa"/>
              <w:bottom w:w="0.0" w:type="dxa"/>
              <w:right w:w="0.0" w:type="dxa"/>
            </w:tcMar>
            <w:vAlign w:val="top"/>
          </w:tcPr>
          <w:p w:rsidR="00000000" w:rsidDel="00000000" w:rsidP="00000000" w:rsidRDefault="00000000" w:rsidRPr="00000000" w14:paraId="0000051A">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49 </w:t>
            </w:r>
          </w:p>
        </w:tc>
        <w:tc>
          <w:tcPr>
            <w:shd w:fill="auto" w:val="clear"/>
            <w:tcMar>
              <w:top w:w="0.0" w:type="dxa"/>
              <w:left w:w="0.0" w:type="dxa"/>
              <w:bottom w:w="0.0" w:type="dxa"/>
              <w:right w:w="0.0" w:type="dxa"/>
            </w:tcMar>
            <w:vAlign w:val="top"/>
          </w:tcPr>
          <w:p w:rsidR="00000000" w:rsidDel="00000000" w:rsidP="00000000" w:rsidRDefault="00000000" w:rsidRPr="00000000" w14:paraId="0000051B">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50 </w:t>
            </w:r>
          </w:p>
        </w:tc>
        <w:tc>
          <w:tcPr>
            <w:shd w:fill="auto" w:val="clear"/>
            <w:tcMar>
              <w:top w:w="0.0" w:type="dxa"/>
              <w:left w:w="0.0" w:type="dxa"/>
              <w:bottom w:w="0.0" w:type="dxa"/>
              <w:right w:w="0.0" w:type="dxa"/>
            </w:tcMar>
            <w:vAlign w:val="top"/>
          </w:tcPr>
          <w:p w:rsidR="00000000" w:rsidDel="00000000" w:rsidP="00000000" w:rsidRDefault="00000000" w:rsidRPr="00000000" w14:paraId="0000051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51 </w:t>
            </w:r>
          </w:p>
        </w:tc>
        <w:tc>
          <w:tcPr>
            <w:shd w:fill="auto" w:val="clear"/>
            <w:tcMar>
              <w:top w:w="0.0" w:type="dxa"/>
              <w:left w:w="0.0" w:type="dxa"/>
              <w:bottom w:w="0.0" w:type="dxa"/>
              <w:right w:w="0.0" w:type="dxa"/>
            </w:tcMar>
            <w:vAlign w:val="top"/>
          </w:tcPr>
          <w:p w:rsidR="00000000" w:rsidDel="00000000" w:rsidP="00000000" w:rsidRDefault="00000000" w:rsidRPr="00000000" w14:paraId="0000051D">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52 </w:t>
            </w:r>
          </w:p>
        </w:tc>
        <w:tc>
          <w:tcPr>
            <w:shd w:fill="auto" w:val="clear"/>
            <w:tcMar>
              <w:top w:w="0.0" w:type="dxa"/>
              <w:left w:w="0.0" w:type="dxa"/>
              <w:bottom w:w="0.0" w:type="dxa"/>
              <w:right w:w="0.0" w:type="dxa"/>
            </w:tcMar>
            <w:vAlign w:val="top"/>
          </w:tcPr>
          <w:p w:rsidR="00000000" w:rsidDel="00000000" w:rsidP="00000000" w:rsidRDefault="00000000" w:rsidRPr="00000000" w14:paraId="0000051E">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53 </w:t>
            </w:r>
          </w:p>
        </w:tc>
        <w:tc>
          <w:tcPr>
            <w:shd w:fill="auto" w:val="clear"/>
            <w:tcMar>
              <w:top w:w="0.0" w:type="dxa"/>
              <w:left w:w="0.0" w:type="dxa"/>
              <w:bottom w:w="0.0" w:type="dxa"/>
              <w:right w:w="0.0" w:type="dxa"/>
            </w:tcMar>
            <w:vAlign w:val="top"/>
          </w:tcPr>
          <w:p w:rsidR="00000000" w:rsidDel="00000000" w:rsidP="00000000" w:rsidRDefault="00000000" w:rsidRPr="00000000" w14:paraId="0000051F">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54 </w:t>
            </w:r>
          </w:p>
        </w:tc>
        <w:tc>
          <w:tcPr>
            <w:shd w:fill="auto" w:val="clear"/>
            <w:tcMar>
              <w:top w:w="0.0" w:type="dxa"/>
              <w:left w:w="0.0" w:type="dxa"/>
              <w:bottom w:w="0.0" w:type="dxa"/>
              <w:right w:w="0.0" w:type="dxa"/>
            </w:tcMar>
            <w:vAlign w:val="top"/>
          </w:tcPr>
          <w:p w:rsidR="00000000" w:rsidDel="00000000" w:rsidP="00000000" w:rsidRDefault="00000000" w:rsidRPr="00000000" w14:paraId="0000052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55 </w:t>
            </w:r>
          </w:p>
        </w:tc>
        <w:tc>
          <w:tcPr>
            <w:shd w:fill="auto" w:val="clear"/>
            <w:tcMar>
              <w:top w:w="0.0" w:type="dxa"/>
              <w:left w:w="0.0" w:type="dxa"/>
              <w:bottom w:w="0.0" w:type="dxa"/>
              <w:right w:w="0.0" w:type="dxa"/>
            </w:tcMar>
            <w:vAlign w:val="top"/>
          </w:tcPr>
          <w:p w:rsidR="00000000" w:rsidDel="00000000" w:rsidP="00000000" w:rsidRDefault="00000000" w:rsidRPr="00000000" w14:paraId="0000052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56 </w:t>
            </w:r>
          </w:p>
        </w:tc>
        <w:tc>
          <w:tcPr>
            <w:shd w:fill="auto" w:val="clear"/>
            <w:tcMar>
              <w:top w:w="0.0" w:type="dxa"/>
              <w:left w:w="0.0" w:type="dxa"/>
              <w:bottom w:w="0.0" w:type="dxa"/>
              <w:right w:w="0.0" w:type="dxa"/>
            </w:tcMar>
            <w:vAlign w:val="top"/>
          </w:tcPr>
          <w:p w:rsidR="00000000" w:rsidDel="00000000" w:rsidP="00000000" w:rsidRDefault="00000000" w:rsidRPr="00000000" w14:paraId="00000522">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57 </w:t>
            </w:r>
          </w:p>
        </w:tc>
        <w:tc>
          <w:tcPr>
            <w:shd w:fill="auto" w:val="clear"/>
            <w:tcMar>
              <w:top w:w="0.0" w:type="dxa"/>
              <w:left w:w="0.0" w:type="dxa"/>
              <w:bottom w:w="0.0" w:type="dxa"/>
              <w:right w:w="0.0" w:type="dxa"/>
            </w:tcMar>
            <w:vAlign w:val="top"/>
          </w:tcPr>
          <w:p w:rsidR="00000000" w:rsidDel="00000000" w:rsidP="00000000" w:rsidRDefault="00000000" w:rsidRPr="00000000" w14:paraId="00000523">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58 </w:t>
            </w:r>
          </w:p>
        </w:tc>
        <w:tc>
          <w:tcPr>
            <w:shd w:fill="auto" w:val="clear"/>
            <w:tcMar>
              <w:top w:w="0.0" w:type="dxa"/>
              <w:left w:w="0.0" w:type="dxa"/>
              <w:bottom w:w="0.0" w:type="dxa"/>
              <w:right w:w="0.0" w:type="dxa"/>
            </w:tcMar>
            <w:vAlign w:val="top"/>
          </w:tcPr>
          <w:p w:rsidR="00000000" w:rsidDel="00000000" w:rsidP="00000000" w:rsidRDefault="00000000" w:rsidRPr="00000000" w14:paraId="00000524">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59 </w:t>
            </w:r>
          </w:p>
        </w:tc>
        <w:tc>
          <w:tcPr>
            <w:shd w:fill="auto" w:val="clear"/>
            <w:tcMar>
              <w:top w:w="0.0" w:type="dxa"/>
              <w:left w:w="0.0" w:type="dxa"/>
              <w:bottom w:w="0.0" w:type="dxa"/>
              <w:right w:w="0.0" w:type="dxa"/>
            </w:tcMar>
            <w:vAlign w:val="top"/>
          </w:tcPr>
          <w:p w:rsidR="00000000" w:rsidDel="00000000" w:rsidP="00000000" w:rsidRDefault="00000000" w:rsidRPr="00000000" w14:paraId="00000525">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60 </w:t>
            </w:r>
          </w:p>
        </w:tc>
        <w:tc>
          <w:tcPr>
            <w:shd w:fill="auto" w:val="clear"/>
            <w:tcMar>
              <w:top w:w="0.0" w:type="dxa"/>
              <w:left w:w="0.0" w:type="dxa"/>
              <w:bottom w:w="0.0" w:type="dxa"/>
              <w:right w:w="0.0" w:type="dxa"/>
            </w:tcMar>
            <w:vAlign w:val="top"/>
          </w:tcPr>
          <w:p w:rsidR="00000000" w:rsidDel="00000000" w:rsidP="00000000" w:rsidRDefault="00000000" w:rsidRPr="00000000" w14:paraId="00000526">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61 </w:t>
            </w:r>
          </w:p>
        </w:tc>
        <w:tc>
          <w:tcPr>
            <w:shd w:fill="auto" w:val="clear"/>
            <w:tcMar>
              <w:top w:w="0.0" w:type="dxa"/>
              <w:left w:w="0.0" w:type="dxa"/>
              <w:bottom w:w="0.0" w:type="dxa"/>
              <w:right w:w="0.0" w:type="dxa"/>
            </w:tcMar>
            <w:vAlign w:val="top"/>
          </w:tcPr>
          <w:p w:rsidR="00000000" w:rsidDel="00000000" w:rsidP="00000000" w:rsidRDefault="00000000" w:rsidRPr="00000000" w14:paraId="0000052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62 </w:t>
            </w:r>
          </w:p>
        </w:tc>
        <w:tc>
          <w:tcPr>
            <w:shd w:fill="auto" w:val="clear"/>
            <w:tcMar>
              <w:top w:w="0.0" w:type="dxa"/>
              <w:left w:w="0.0" w:type="dxa"/>
              <w:bottom w:w="0.0" w:type="dxa"/>
              <w:right w:w="0.0" w:type="dxa"/>
            </w:tcMar>
            <w:vAlign w:val="top"/>
          </w:tcPr>
          <w:p w:rsidR="00000000" w:rsidDel="00000000" w:rsidP="00000000" w:rsidRDefault="00000000" w:rsidRPr="00000000" w14:paraId="0000052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63 </w:t>
            </w:r>
          </w:p>
        </w:tc>
        <w:tc>
          <w:tcPr>
            <w:shd w:fill="auto" w:val="clear"/>
            <w:tcMar>
              <w:top w:w="0.0" w:type="dxa"/>
              <w:left w:w="0.0" w:type="dxa"/>
              <w:bottom w:w="0.0" w:type="dxa"/>
              <w:right w:w="0.0" w:type="dxa"/>
            </w:tcMar>
            <w:vAlign w:val="top"/>
          </w:tcPr>
          <w:p w:rsidR="00000000" w:rsidDel="00000000" w:rsidP="00000000" w:rsidRDefault="00000000" w:rsidRPr="00000000" w14:paraId="0000052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64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52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Объем диспансеризации (1-й этап) </w:t>
            </w:r>
          </w:p>
        </w:tc>
        <w:tc>
          <w:tcPr>
            <w:shd w:fill="auto" w:val="clear"/>
            <w:tcMar>
              <w:top w:w="0.0" w:type="dxa"/>
              <w:left w:w="0.0" w:type="dxa"/>
              <w:bottom w:w="0.0" w:type="dxa"/>
              <w:right w:w="0.0" w:type="dxa"/>
            </w:tcMar>
            <w:vAlign w:val="top"/>
          </w:tcPr>
          <w:p w:rsidR="00000000" w:rsidDel="00000000" w:rsidP="00000000" w:rsidRDefault="00000000" w:rsidRPr="00000000" w14:paraId="000005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Объем профилактического медицинского осмотра </w:t>
            </w:r>
          </w:p>
        </w:tc>
        <w:tc>
          <w:tcPr>
            <w:shd w:fill="auto" w:val="clear"/>
            <w:tcMar>
              <w:top w:w="0.0" w:type="dxa"/>
              <w:left w:w="0.0" w:type="dxa"/>
              <w:bottom w:w="0.0" w:type="dxa"/>
              <w:right w:w="0.0" w:type="dxa"/>
            </w:tcMar>
            <w:vAlign w:val="top"/>
          </w:tcPr>
          <w:p w:rsidR="00000000" w:rsidDel="00000000" w:rsidP="00000000" w:rsidRDefault="00000000" w:rsidRPr="00000000" w14:paraId="0000052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Опрос (анкетирование) </w:t>
            </w:r>
          </w:p>
        </w:tc>
        <w:tc>
          <w:tcPr>
            <w:shd w:fill="auto" w:val="clear"/>
            <w:tcMar>
              <w:top w:w="0.0" w:type="dxa"/>
              <w:left w:w="0.0" w:type="dxa"/>
              <w:bottom w:w="0.0" w:type="dxa"/>
              <w:right w:w="0.0" w:type="dxa"/>
            </w:tcMar>
            <w:vAlign w:val="top"/>
          </w:tcPr>
          <w:p w:rsidR="00000000" w:rsidDel="00000000" w:rsidP="00000000" w:rsidRDefault="00000000" w:rsidRPr="00000000" w14:paraId="0000052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2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4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5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5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5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5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5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5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5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5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5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55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5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Расчет на основании антропометрии (измерение роста, массы тела, окружности талии) индекса массы тела </w:t>
            </w:r>
          </w:p>
        </w:tc>
        <w:tc>
          <w:tcPr>
            <w:shd w:fill="auto" w:val="clear"/>
            <w:tcMar>
              <w:top w:w="0.0" w:type="dxa"/>
              <w:left w:w="0.0" w:type="dxa"/>
              <w:bottom w:w="0.0" w:type="dxa"/>
              <w:right w:w="0.0" w:type="dxa"/>
            </w:tcMar>
            <w:vAlign w:val="top"/>
          </w:tcPr>
          <w:p w:rsidR="00000000" w:rsidDel="00000000" w:rsidP="00000000" w:rsidRDefault="00000000" w:rsidRPr="00000000" w14:paraId="0000055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8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8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8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5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Измерение артериального давления на периферических артериях </w:t>
            </w:r>
          </w:p>
        </w:tc>
        <w:tc>
          <w:tcPr>
            <w:shd w:fill="auto" w:val="clear"/>
            <w:tcMar>
              <w:top w:w="0.0" w:type="dxa"/>
              <w:left w:w="0.0" w:type="dxa"/>
              <w:bottom w:w="0.0" w:type="dxa"/>
              <w:right w:w="0.0" w:type="dxa"/>
            </w:tcMar>
            <w:vAlign w:val="top"/>
          </w:tcPr>
          <w:p w:rsidR="00000000" w:rsidDel="00000000" w:rsidP="00000000" w:rsidRDefault="00000000" w:rsidRPr="00000000" w14:paraId="000005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9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9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9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9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9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5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Определение уровня общего холестерина в крови </w:t>
            </w:r>
          </w:p>
        </w:tc>
        <w:tc>
          <w:tcPr>
            <w:shd w:fill="auto" w:val="clear"/>
            <w:tcMar>
              <w:top w:w="0.0" w:type="dxa"/>
              <w:left w:w="0.0" w:type="dxa"/>
              <w:bottom w:w="0.0" w:type="dxa"/>
              <w:right w:w="0.0" w:type="dxa"/>
            </w:tcMar>
            <w:vAlign w:val="top"/>
          </w:tcPr>
          <w:p w:rsidR="00000000" w:rsidDel="00000000" w:rsidP="00000000" w:rsidRDefault="00000000" w:rsidRPr="00000000" w14:paraId="000005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D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F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5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F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Определение уровня глюкозы в крови натощак </w:t>
            </w:r>
          </w:p>
        </w:tc>
        <w:tc>
          <w:tcPr>
            <w:shd w:fill="auto" w:val="clear"/>
            <w:tcMar>
              <w:top w:w="0.0" w:type="dxa"/>
              <w:left w:w="0.0" w:type="dxa"/>
              <w:bottom w:w="0.0" w:type="dxa"/>
              <w:right w:w="0.0" w:type="dxa"/>
            </w:tcMar>
            <w:vAlign w:val="top"/>
          </w:tcPr>
          <w:p w:rsidR="00000000" w:rsidDel="00000000" w:rsidP="00000000" w:rsidRDefault="00000000" w:rsidRPr="00000000" w14:paraId="000005F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F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F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5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2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2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2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2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62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2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2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Определение относительного сердечно-сосудистого риска </w:t>
            </w:r>
          </w:p>
        </w:tc>
        <w:tc>
          <w:tcPr>
            <w:shd w:fill="auto" w:val="clear"/>
            <w:tcMar>
              <w:top w:w="0.0" w:type="dxa"/>
              <w:left w:w="0.0" w:type="dxa"/>
              <w:bottom w:w="0.0" w:type="dxa"/>
              <w:right w:w="0.0" w:type="dxa"/>
            </w:tcMar>
            <w:vAlign w:val="top"/>
          </w:tcPr>
          <w:p w:rsidR="00000000" w:rsidDel="00000000" w:rsidP="00000000" w:rsidRDefault="00000000" w:rsidRPr="00000000" w14:paraId="0000062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2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2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2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2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2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2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3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3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3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3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3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3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3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3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3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3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4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5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5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5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5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65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5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Определение абсолютного сердечно-сосудистого риска </w:t>
            </w:r>
          </w:p>
        </w:tc>
        <w:tc>
          <w:tcPr>
            <w:shd w:fill="auto" w:val="clear"/>
            <w:tcMar>
              <w:top w:w="0.0" w:type="dxa"/>
              <w:left w:w="0.0" w:type="dxa"/>
              <w:bottom w:w="0.0" w:type="dxa"/>
              <w:right w:w="0.0" w:type="dxa"/>
            </w:tcMar>
            <w:vAlign w:val="top"/>
          </w:tcPr>
          <w:p w:rsidR="00000000" w:rsidDel="00000000" w:rsidP="00000000" w:rsidRDefault="00000000" w:rsidRPr="00000000" w14:paraId="0000065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5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5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5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5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5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8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6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8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Флюорография легких </w:t>
            </w:r>
          </w:p>
        </w:tc>
        <w:tc>
          <w:tcPr>
            <w:shd w:fill="auto" w:val="clear"/>
            <w:tcMar>
              <w:top w:w="0.0" w:type="dxa"/>
              <w:left w:w="0.0" w:type="dxa"/>
              <w:bottom w:w="0.0" w:type="dxa"/>
              <w:right w:w="0.0" w:type="dxa"/>
            </w:tcMar>
            <w:vAlign w:val="top"/>
          </w:tcPr>
          <w:p w:rsidR="00000000" w:rsidDel="00000000" w:rsidP="00000000" w:rsidRDefault="00000000" w:rsidRPr="00000000" w14:paraId="0000068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9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9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9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9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9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A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A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B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B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B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B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B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6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Электрокардиография в покое (проводится при первом прохождении профилактического медицинского осмотра, далее в возрасте 35 лет и старше 1 раз в год) </w:t>
            </w:r>
          </w:p>
        </w:tc>
        <w:tc>
          <w:tcPr>
            <w:shd w:fill="auto" w:val="clear"/>
            <w:tcMar>
              <w:top w:w="0.0" w:type="dxa"/>
              <w:left w:w="0.0" w:type="dxa"/>
              <w:bottom w:w="0.0" w:type="dxa"/>
              <w:right w:w="0.0" w:type="dxa"/>
            </w:tcMar>
            <w:vAlign w:val="top"/>
          </w:tcPr>
          <w:p w:rsidR="00000000" w:rsidDel="00000000" w:rsidP="00000000" w:rsidRDefault="00000000" w:rsidRPr="00000000" w14:paraId="000006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D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E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E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E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6E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6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Измерение внутриглазного давления (проводится при первом прохождении профилактического медицинского осмотра, далее в возрасте 40 лет и старше 1 раз в год) </w:t>
            </w:r>
          </w:p>
        </w:tc>
        <w:tc>
          <w:tcPr>
            <w:shd w:fill="auto" w:val="clear"/>
            <w:tcMar>
              <w:top w:w="0.0" w:type="dxa"/>
              <w:left w:w="0.0" w:type="dxa"/>
              <w:bottom w:w="0.0" w:type="dxa"/>
              <w:right w:w="0.0" w:type="dxa"/>
            </w:tcMar>
            <w:vAlign w:val="top"/>
          </w:tcPr>
          <w:p w:rsidR="00000000" w:rsidDel="00000000" w:rsidP="00000000" w:rsidRDefault="00000000" w:rsidRPr="00000000" w14:paraId="000006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6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0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0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0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0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0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0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0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1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1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1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1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1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1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1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1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1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71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2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Осмотр фельдшером (акушеркой) или врачом акушером-гинекологом </w:t>
            </w:r>
          </w:p>
        </w:tc>
        <w:tc>
          <w:tcPr>
            <w:shd w:fill="auto" w:val="clear"/>
            <w:tcMar>
              <w:top w:w="0.0" w:type="dxa"/>
              <w:left w:w="0.0" w:type="dxa"/>
              <w:bottom w:w="0.0" w:type="dxa"/>
              <w:right w:w="0.0" w:type="dxa"/>
            </w:tcMar>
            <w:vAlign w:val="top"/>
          </w:tcPr>
          <w:p w:rsidR="00000000" w:rsidDel="00000000" w:rsidP="00000000" w:rsidRDefault="00000000" w:rsidRPr="00000000" w14:paraId="0000072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2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2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2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2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2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2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2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2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2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2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2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2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3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3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3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3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3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3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3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3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3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3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4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7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5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5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(не проводится в случае, если профилактический медицинский осмотр является частью первого этапа диспансеризации) </w:t>
            </w:r>
          </w:p>
        </w:tc>
        <w:tc>
          <w:tcPr>
            <w:shd w:fill="auto" w:val="clear"/>
            <w:tcMar>
              <w:top w:w="0.0" w:type="dxa"/>
              <w:left w:w="0.0" w:type="dxa"/>
              <w:bottom w:w="0.0" w:type="dxa"/>
              <w:right w:w="0.0" w:type="dxa"/>
            </w:tcMar>
            <w:vAlign w:val="top"/>
          </w:tcPr>
          <w:p w:rsidR="00000000" w:rsidDel="00000000" w:rsidP="00000000" w:rsidRDefault="00000000" w:rsidRPr="00000000" w14:paraId="0000075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5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5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5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5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5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5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5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5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5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7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Краткое индивидуальное профилактическое консультирование </w:t>
            </w:r>
          </w:p>
        </w:tc>
        <w:tc>
          <w:tcPr>
            <w:shd w:fill="auto" w:val="clear"/>
            <w:tcMar>
              <w:top w:w="0.0" w:type="dxa"/>
              <w:left w:w="0.0" w:type="dxa"/>
              <w:bottom w:w="0.0" w:type="dxa"/>
              <w:right w:w="0.0" w:type="dxa"/>
            </w:tcMar>
            <w:vAlign w:val="top"/>
          </w:tcPr>
          <w:p w:rsidR="00000000" w:rsidDel="00000000" w:rsidP="00000000" w:rsidRDefault="00000000" w:rsidRPr="00000000" w14:paraId="0000078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8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8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9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9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9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9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9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A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A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B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B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7B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B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Общий анализ крови </w:t>
            </w:r>
          </w:p>
        </w:tc>
        <w:tc>
          <w:tcPr>
            <w:shd w:fill="auto" w:val="clear"/>
            <w:tcMar>
              <w:top w:w="0.0" w:type="dxa"/>
              <w:left w:w="0.0" w:type="dxa"/>
              <w:bottom w:w="0.0" w:type="dxa"/>
              <w:right w:w="0.0" w:type="dxa"/>
            </w:tcMar>
            <w:vAlign w:val="top"/>
          </w:tcPr>
          <w:p w:rsidR="00000000" w:rsidDel="00000000" w:rsidP="00000000" w:rsidRDefault="00000000" w:rsidRPr="00000000" w14:paraId="000007B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D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E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7E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7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Исследование кала на скрытую кровь иммунохимическим методом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пунктах 16 и 17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 </w:t>
            </w:r>
          </w:p>
        </w:tc>
        <w:tc>
          <w:tcPr>
            <w:shd w:fill="auto" w:val="clear"/>
            <w:tcMar>
              <w:top w:w="0.0" w:type="dxa"/>
              <w:left w:w="0.0" w:type="dxa"/>
              <w:bottom w:w="0.0" w:type="dxa"/>
              <w:right w:w="0.0" w:type="dxa"/>
            </w:tcMar>
            <w:vAlign w:val="top"/>
          </w:tcPr>
          <w:p w:rsidR="00000000" w:rsidDel="00000000" w:rsidP="00000000" w:rsidRDefault="00000000" w:rsidRPr="00000000" w14:paraId="000007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E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E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7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0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0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0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0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0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0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0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1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1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1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81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1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1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Маммография обеих молочных желез в двух проекциях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пунктах 16 и 17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 </w:t>
            </w:r>
          </w:p>
        </w:tc>
        <w:tc>
          <w:tcPr>
            <w:shd w:fill="auto" w:val="clear"/>
            <w:tcMar>
              <w:top w:w="0.0" w:type="dxa"/>
              <w:left w:w="0.0" w:type="dxa"/>
              <w:bottom w:w="0.0" w:type="dxa"/>
              <w:right w:w="0.0" w:type="dxa"/>
            </w:tcMar>
            <w:vAlign w:val="top"/>
          </w:tcPr>
          <w:p w:rsidR="00000000" w:rsidDel="00000000" w:rsidP="00000000" w:rsidRDefault="00000000" w:rsidRPr="00000000" w14:paraId="0000081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1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1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1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2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3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3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3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3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3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3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3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3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3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3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4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4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4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4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4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84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4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Осмотр фельдшером (акушеркой) или врачом акушером-гинекологом </w:t>
            </w:r>
          </w:p>
        </w:tc>
        <w:tc>
          <w:tcPr>
            <w:shd w:fill="auto" w:val="clear"/>
            <w:tcMar>
              <w:top w:w="0.0" w:type="dxa"/>
              <w:left w:w="0.0" w:type="dxa"/>
              <w:bottom w:w="0.0" w:type="dxa"/>
              <w:right w:w="0.0" w:type="dxa"/>
            </w:tcMar>
            <w:vAlign w:val="top"/>
          </w:tcPr>
          <w:p w:rsidR="00000000" w:rsidDel="00000000" w:rsidP="00000000" w:rsidRDefault="00000000" w:rsidRPr="00000000" w14:paraId="000008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4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4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5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6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6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6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6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6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6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6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6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6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6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6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7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7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7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8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Взятие с использованием щетки цитологической цервикальной мазка (соскоба) с поверхности шейки матки (наружного маточного зева) и цервикального канала на цитологическое исследование (далее - мазок с шейки матки), цитологическое исследование мазка с шейки матки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пунктах 16 и 17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 </w:t>
            </w:r>
          </w:p>
        </w:tc>
        <w:tc>
          <w:tcPr>
            <w:shd w:fill="auto" w:val="clear"/>
            <w:tcMar>
              <w:top w:w="0.0" w:type="dxa"/>
              <w:left w:w="0.0" w:type="dxa"/>
              <w:bottom w:w="0.0" w:type="dxa"/>
              <w:right w:w="0.0" w:type="dxa"/>
            </w:tcMar>
            <w:vAlign w:val="top"/>
          </w:tcPr>
          <w:p w:rsidR="00000000" w:rsidDel="00000000" w:rsidP="00000000" w:rsidRDefault="00000000" w:rsidRPr="00000000" w14:paraId="000008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8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8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8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9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9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9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9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9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A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A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8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 </w:t>
            </w:r>
          </w:p>
        </w:tc>
        <w:tc>
          <w:tcPr>
            <w:shd w:fill="auto" w:val="clear"/>
            <w:tcMar>
              <w:top w:w="0.0" w:type="dxa"/>
              <w:left w:w="0.0" w:type="dxa"/>
              <w:bottom w:w="0.0" w:type="dxa"/>
              <w:right w:w="0.0" w:type="dxa"/>
            </w:tcMar>
            <w:vAlign w:val="top"/>
          </w:tcPr>
          <w:p w:rsidR="00000000" w:rsidDel="00000000" w:rsidP="00000000" w:rsidRDefault="00000000" w:rsidRPr="00000000" w14:paraId="000008B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B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B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B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B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D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8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E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Эзофагогастродуоденоскопия </w:t>
            </w:r>
          </w:p>
        </w:tc>
        <w:tc>
          <w:tcPr>
            <w:shd w:fill="auto" w:val="clear"/>
            <w:tcMar>
              <w:top w:w="0.0" w:type="dxa"/>
              <w:left w:w="0.0" w:type="dxa"/>
              <w:bottom w:w="0.0" w:type="dxa"/>
              <w:right w:w="0.0" w:type="dxa"/>
            </w:tcMar>
            <w:vAlign w:val="top"/>
          </w:tcPr>
          <w:p w:rsidR="00000000" w:rsidDel="00000000" w:rsidP="00000000" w:rsidRDefault="00000000" w:rsidRPr="00000000" w14:paraId="000008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E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E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E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F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F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F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F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8F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8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r>
    </w:tbl>
    <w:p w:rsidR="00000000" w:rsidDel="00000000" w:rsidP="00000000" w:rsidRDefault="00000000" w:rsidRPr="00000000" w14:paraId="0000091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91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III.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мужчинам в возрасте 65 лет и старше</w:t>
      </w:r>
    </w:p>
    <w:p w:rsidR="00000000" w:rsidDel="00000000" w:rsidP="00000000" w:rsidRDefault="00000000" w:rsidRPr="00000000" w14:paraId="000009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916">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smallCaps w:val="0"/>
          <w:sz w:val="32"/>
          <w:szCs w:val="32"/>
        </w:rPr>
      </w:pPr>
      <w:r w:rsidDel="00000000" w:rsidR="00000000" w:rsidRPr="00000000">
        <w:rPr>
          <w:rtl w:val="0"/>
        </w:rPr>
      </w:r>
    </w:p>
    <w:tbl>
      <w:tblPr>
        <w:tblStyle w:val="Table3"/>
        <w:tblW w:w="95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Change w:id="0">
          <w:tblGrid>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blGridChange>
      </w:tblGrid>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91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1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Осмотр, исследование, мероприятие </w:t>
            </w:r>
          </w:p>
        </w:tc>
        <w:tc>
          <w:tcPr>
            <w:gridSpan w:val="35"/>
            <w:shd w:fill="auto" w:val="clear"/>
            <w:tcMar>
              <w:top w:w="0.0" w:type="dxa"/>
              <w:left w:w="0.0" w:type="dxa"/>
              <w:bottom w:w="0.0" w:type="dxa"/>
              <w:right w:w="0.0" w:type="dxa"/>
            </w:tcMar>
            <w:vAlign w:val="top"/>
          </w:tcPr>
          <w:p w:rsidR="00000000" w:rsidDel="00000000" w:rsidP="00000000" w:rsidRDefault="00000000" w:rsidRPr="00000000" w14:paraId="0000091A">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Возраст </w:t>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9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4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65 </w:t>
            </w:r>
          </w:p>
        </w:tc>
        <w:tc>
          <w:tcPr>
            <w:shd w:fill="auto" w:val="clear"/>
            <w:tcMar>
              <w:top w:w="0.0" w:type="dxa"/>
              <w:left w:w="0.0" w:type="dxa"/>
              <w:bottom w:w="0.0" w:type="dxa"/>
              <w:right w:w="0.0" w:type="dxa"/>
            </w:tcMar>
            <w:vAlign w:val="top"/>
          </w:tcPr>
          <w:p w:rsidR="00000000" w:rsidDel="00000000" w:rsidP="00000000" w:rsidRDefault="00000000" w:rsidRPr="00000000" w14:paraId="0000094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66 </w:t>
            </w:r>
          </w:p>
        </w:tc>
        <w:tc>
          <w:tcPr>
            <w:shd w:fill="auto" w:val="clear"/>
            <w:tcMar>
              <w:top w:w="0.0" w:type="dxa"/>
              <w:left w:w="0.0" w:type="dxa"/>
              <w:bottom w:w="0.0" w:type="dxa"/>
              <w:right w:w="0.0" w:type="dxa"/>
            </w:tcMar>
            <w:vAlign w:val="top"/>
          </w:tcPr>
          <w:p w:rsidR="00000000" w:rsidDel="00000000" w:rsidP="00000000" w:rsidRDefault="00000000" w:rsidRPr="00000000" w14:paraId="00000942">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67 </w:t>
            </w:r>
          </w:p>
        </w:tc>
        <w:tc>
          <w:tcPr>
            <w:shd w:fill="auto" w:val="clear"/>
            <w:tcMar>
              <w:top w:w="0.0" w:type="dxa"/>
              <w:left w:w="0.0" w:type="dxa"/>
              <w:bottom w:w="0.0" w:type="dxa"/>
              <w:right w:w="0.0" w:type="dxa"/>
            </w:tcMar>
            <w:vAlign w:val="top"/>
          </w:tcPr>
          <w:p w:rsidR="00000000" w:rsidDel="00000000" w:rsidP="00000000" w:rsidRDefault="00000000" w:rsidRPr="00000000" w14:paraId="00000943">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68 </w:t>
            </w:r>
          </w:p>
        </w:tc>
        <w:tc>
          <w:tcPr>
            <w:shd w:fill="auto" w:val="clear"/>
            <w:tcMar>
              <w:top w:w="0.0" w:type="dxa"/>
              <w:left w:w="0.0" w:type="dxa"/>
              <w:bottom w:w="0.0" w:type="dxa"/>
              <w:right w:w="0.0" w:type="dxa"/>
            </w:tcMar>
            <w:vAlign w:val="top"/>
          </w:tcPr>
          <w:p w:rsidR="00000000" w:rsidDel="00000000" w:rsidP="00000000" w:rsidRDefault="00000000" w:rsidRPr="00000000" w14:paraId="00000944">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69 </w:t>
            </w:r>
          </w:p>
        </w:tc>
        <w:tc>
          <w:tcPr>
            <w:shd w:fill="auto" w:val="clear"/>
            <w:tcMar>
              <w:top w:w="0.0" w:type="dxa"/>
              <w:left w:w="0.0" w:type="dxa"/>
              <w:bottom w:w="0.0" w:type="dxa"/>
              <w:right w:w="0.0" w:type="dxa"/>
            </w:tcMar>
            <w:vAlign w:val="top"/>
          </w:tcPr>
          <w:p w:rsidR="00000000" w:rsidDel="00000000" w:rsidP="00000000" w:rsidRDefault="00000000" w:rsidRPr="00000000" w14:paraId="00000945">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70 </w:t>
            </w:r>
          </w:p>
        </w:tc>
        <w:tc>
          <w:tcPr>
            <w:shd w:fill="auto" w:val="clear"/>
            <w:tcMar>
              <w:top w:w="0.0" w:type="dxa"/>
              <w:left w:w="0.0" w:type="dxa"/>
              <w:bottom w:w="0.0" w:type="dxa"/>
              <w:right w:w="0.0" w:type="dxa"/>
            </w:tcMar>
            <w:vAlign w:val="top"/>
          </w:tcPr>
          <w:p w:rsidR="00000000" w:rsidDel="00000000" w:rsidP="00000000" w:rsidRDefault="00000000" w:rsidRPr="00000000" w14:paraId="00000946">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71 </w:t>
            </w:r>
          </w:p>
        </w:tc>
        <w:tc>
          <w:tcPr>
            <w:shd w:fill="auto" w:val="clear"/>
            <w:tcMar>
              <w:top w:w="0.0" w:type="dxa"/>
              <w:left w:w="0.0" w:type="dxa"/>
              <w:bottom w:w="0.0" w:type="dxa"/>
              <w:right w:w="0.0" w:type="dxa"/>
            </w:tcMar>
            <w:vAlign w:val="top"/>
          </w:tcPr>
          <w:p w:rsidR="00000000" w:rsidDel="00000000" w:rsidP="00000000" w:rsidRDefault="00000000" w:rsidRPr="00000000" w14:paraId="0000094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72 </w:t>
            </w:r>
          </w:p>
        </w:tc>
        <w:tc>
          <w:tcPr>
            <w:shd w:fill="auto" w:val="clear"/>
            <w:tcMar>
              <w:top w:w="0.0" w:type="dxa"/>
              <w:left w:w="0.0" w:type="dxa"/>
              <w:bottom w:w="0.0" w:type="dxa"/>
              <w:right w:w="0.0" w:type="dxa"/>
            </w:tcMar>
            <w:vAlign w:val="top"/>
          </w:tcPr>
          <w:p w:rsidR="00000000" w:rsidDel="00000000" w:rsidP="00000000" w:rsidRDefault="00000000" w:rsidRPr="00000000" w14:paraId="0000094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73 </w:t>
            </w:r>
          </w:p>
        </w:tc>
        <w:tc>
          <w:tcPr>
            <w:shd w:fill="auto" w:val="clear"/>
            <w:tcMar>
              <w:top w:w="0.0" w:type="dxa"/>
              <w:left w:w="0.0" w:type="dxa"/>
              <w:bottom w:w="0.0" w:type="dxa"/>
              <w:right w:w="0.0" w:type="dxa"/>
            </w:tcMar>
            <w:vAlign w:val="top"/>
          </w:tcPr>
          <w:p w:rsidR="00000000" w:rsidDel="00000000" w:rsidP="00000000" w:rsidRDefault="00000000" w:rsidRPr="00000000" w14:paraId="0000094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74 </w:t>
            </w:r>
          </w:p>
        </w:tc>
        <w:tc>
          <w:tcPr>
            <w:shd w:fill="auto" w:val="clear"/>
            <w:tcMar>
              <w:top w:w="0.0" w:type="dxa"/>
              <w:left w:w="0.0" w:type="dxa"/>
              <w:bottom w:w="0.0" w:type="dxa"/>
              <w:right w:w="0.0" w:type="dxa"/>
            </w:tcMar>
            <w:vAlign w:val="top"/>
          </w:tcPr>
          <w:p w:rsidR="00000000" w:rsidDel="00000000" w:rsidP="00000000" w:rsidRDefault="00000000" w:rsidRPr="00000000" w14:paraId="0000094A">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75 </w:t>
            </w:r>
          </w:p>
        </w:tc>
        <w:tc>
          <w:tcPr>
            <w:shd w:fill="auto" w:val="clear"/>
            <w:tcMar>
              <w:top w:w="0.0" w:type="dxa"/>
              <w:left w:w="0.0" w:type="dxa"/>
              <w:bottom w:w="0.0" w:type="dxa"/>
              <w:right w:w="0.0" w:type="dxa"/>
            </w:tcMar>
            <w:vAlign w:val="top"/>
          </w:tcPr>
          <w:p w:rsidR="00000000" w:rsidDel="00000000" w:rsidP="00000000" w:rsidRDefault="00000000" w:rsidRPr="00000000" w14:paraId="0000094B">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76 </w:t>
            </w:r>
          </w:p>
        </w:tc>
        <w:tc>
          <w:tcPr>
            <w:shd w:fill="auto" w:val="clear"/>
            <w:tcMar>
              <w:top w:w="0.0" w:type="dxa"/>
              <w:left w:w="0.0" w:type="dxa"/>
              <w:bottom w:w="0.0" w:type="dxa"/>
              <w:right w:w="0.0" w:type="dxa"/>
            </w:tcMar>
            <w:vAlign w:val="top"/>
          </w:tcPr>
          <w:p w:rsidR="00000000" w:rsidDel="00000000" w:rsidP="00000000" w:rsidRDefault="00000000" w:rsidRPr="00000000" w14:paraId="0000094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77 </w:t>
            </w:r>
          </w:p>
        </w:tc>
        <w:tc>
          <w:tcPr>
            <w:shd w:fill="auto" w:val="clear"/>
            <w:tcMar>
              <w:top w:w="0.0" w:type="dxa"/>
              <w:left w:w="0.0" w:type="dxa"/>
              <w:bottom w:w="0.0" w:type="dxa"/>
              <w:right w:w="0.0" w:type="dxa"/>
            </w:tcMar>
            <w:vAlign w:val="top"/>
          </w:tcPr>
          <w:p w:rsidR="00000000" w:rsidDel="00000000" w:rsidP="00000000" w:rsidRDefault="00000000" w:rsidRPr="00000000" w14:paraId="0000094D">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78 </w:t>
            </w:r>
          </w:p>
        </w:tc>
        <w:tc>
          <w:tcPr>
            <w:shd w:fill="auto" w:val="clear"/>
            <w:tcMar>
              <w:top w:w="0.0" w:type="dxa"/>
              <w:left w:w="0.0" w:type="dxa"/>
              <w:bottom w:w="0.0" w:type="dxa"/>
              <w:right w:w="0.0" w:type="dxa"/>
            </w:tcMar>
            <w:vAlign w:val="top"/>
          </w:tcPr>
          <w:p w:rsidR="00000000" w:rsidDel="00000000" w:rsidP="00000000" w:rsidRDefault="00000000" w:rsidRPr="00000000" w14:paraId="0000094E">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79 </w:t>
            </w:r>
          </w:p>
        </w:tc>
        <w:tc>
          <w:tcPr>
            <w:shd w:fill="auto" w:val="clear"/>
            <w:tcMar>
              <w:top w:w="0.0" w:type="dxa"/>
              <w:left w:w="0.0" w:type="dxa"/>
              <w:bottom w:w="0.0" w:type="dxa"/>
              <w:right w:w="0.0" w:type="dxa"/>
            </w:tcMar>
            <w:vAlign w:val="top"/>
          </w:tcPr>
          <w:p w:rsidR="00000000" w:rsidDel="00000000" w:rsidP="00000000" w:rsidRDefault="00000000" w:rsidRPr="00000000" w14:paraId="0000094F">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80 </w:t>
            </w:r>
          </w:p>
        </w:tc>
        <w:tc>
          <w:tcPr>
            <w:shd w:fill="auto" w:val="clear"/>
            <w:tcMar>
              <w:top w:w="0.0" w:type="dxa"/>
              <w:left w:w="0.0" w:type="dxa"/>
              <w:bottom w:w="0.0" w:type="dxa"/>
              <w:right w:w="0.0" w:type="dxa"/>
            </w:tcMar>
            <w:vAlign w:val="top"/>
          </w:tcPr>
          <w:p w:rsidR="00000000" w:rsidDel="00000000" w:rsidP="00000000" w:rsidRDefault="00000000" w:rsidRPr="00000000" w14:paraId="0000095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81 </w:t>
            </w:r>
          </w:p>
        </w:tc>
        <w:tc>
          <w:tcPr>
            <w:shd w:fill="auto" w:val="clear"/>
            <w:tcMar>
              <w:top w:w="0.0" w:type="dxa"/>
              <w:left w:w="0.0" w:type="dxa"/>
              <w:bottom w:w="0.0" w:type="dxa"/>
              <w:right w:w="0.0" w:type="dxa"/>
            </w:tcMar>
            <w:vAlign w:val="top"/>
          </w:tcPr>
          <w:p w:rsidR="00000000" w:rsidDel="00000000" w:rsidP="00000000" w:rsidRDefault="00000000" w:rsidRPr="00000000" w14:paraId="0000095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82 </w:t>
            </w:r>
          </w:p>
        </w:tc>
        <w:tc>
          <w:tcPr>
            <w:shd w:fill="auto" w:val="clear"/>
            <w:tcMar>
              <w:top w:w="0.0" w:type="dxa"/>
              <w:left w:w="0.0" w:type="dxa"/>
              <w:bottom w:w="0.0" w:type="dxa"/>
              <w:right w:w="0.0" w:type="dxa"/>
            </w:tcMar>
            <w:vAlign w:val="top"/>
          </w:tcPr>
          <w:p w:rsidR="00000000" w:rsidDel="00000000" w:rsidP="00000000" w:rsidRDefault="00000000" w:rsidRPr="00000000" w14:paraId="00000952">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83 </w:t>
            </w:r>
          </w:p>
        </w:tc>
        <w:tc>
          <w:tcPr>
            <w:shd w:fill="auto" w:val="clear"/>
            <w:tcMar>
              <w:top w:w="0.0" w:type="dxa"/>
              <w:left w:w="0.0" w:type="dxa"/>
              <w:bottom w:w="0.0" w:type="dxa"/>
              <w:right w:w="0.0" w:type="dxa"/>
            </w:tcMar>
            <w:vAlign w:val="top"/>
          </w:tcPr>
          <w:p w:rsidR="00000000" w:rsidDel="00000000" w:rsidP="00000000" w:rsidRDefault="00000000" w:rsidRPr="00000000" w14:paraId="00000953">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84 </w:t>
            </w:r>
          </w:p>
        </w:tc>
        <w:tc>
          <w:tcPr>
            <w:shd w:fill="auto" w:val="clear"/>
            <w:tcMar>
              <w:top w:w="0.0" w:type="dxa"/>
              <w:left w:w="0.0" w:type="dxa"/>
              <w:bottom w:w="0.0" w:type="dxa"/>
              <w:right w:w="0.0" w:type="dxa"/>
            </w:tcMar>
            <w:vAlign w:val="top"/>
          </w:tcPr>
          <w:p w:rsidR="00000000" w:rsidDel="00000000" w:rsidP="00000000" w:rsidRDefault="00000000" w:rsidRPr="00000000" w14:paraId="00000954">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85 </w:t>
            </w:r>
          </w:p>
        </w:tc>
        <w:tc>
          <w:tcPr>
            <w:shd w:fill="auto" w:val="clear"/>
            <w:tcMar>
              <w:top w:w="0.0" w:type="dxa"/>
              <w:left w:w="0.0" w:type="dxa"/>
              <w:bottom w:w="0.0" w:type="dxa"/>
              <w:right w:w="0.0" w:type="dxa"/>
            </w:tcMar>
            <w:vAlign w:val="top"/>
          </w:tcPr>
          <w:p w:rsidR="00000000" w:rsidDel="00000000" w:rsidP="00000000" w:rsidRDefault="00000000" w:rsidRPr="00000000" w14:paraId="00000955">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86 </w:t>
            </w:r>
          </w:p>
        </w:tc>
        <w:tc>
          <w:tcPr>
            <w:shd w:fill="auto" w:val="clear"/>
            <w:tcMar>
              <w:top w:w="0.0" w:type="dxa"/>
              <w:left w:w="0.0" w:type="dxa"/>
              <w:bottom w:w="0.0" w:type="dxa"/>
              <w:right w:w="0.0" w:type="dxa"/>
            </w:tcMar>
            <w:vAlign w:val="top"/>
          </w:tcPr>
          <w:p w:rsidR="00000000" w:rsidDel="00000000" w:rsidP="00000000" w:rsidRDefault="00000000" w:rsidRPr="00000000" w14:paraId="00000956">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87 </w:t>
            </w:r>
          </w:p>
        </w:tc>
        <w:tc>
          <w:tcPr>
            <w:shd w:fill="auto" w:val="clear"/>
            <w:tcMar>
              <w:top w:w="0.0" w:type="dxa"/>
              <w:left w:w="0.0" w:type="dxa"/>
              <w:bottom w:w="0.0" w:type="dxa"/>
              <w:right w:w="0.0" w:type="dxa"/>
            </w:tcMar>
            <w:vAlign w:val="top"/>
          </w:tcPr>
          <w:p w:rsidR="00000000" w:rsidDel="00000000" w:rsidP="00000000" w:rsidRDefault="00000000" w:rsidRPr="00000000" w14:paraId="0000095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88 </w:t>
            </w:r>
          </w:p>
        </w:tc>
        <w:tc>
          <w:tcPr>
            <w:shd w:fill="auto" w:val="clear"/>
            <w:tcMar>
              <w:top w:w="0.0" w:type="dxa"/>
              <w:left w:w="0.0" w:type="dxa"/>
              <w:bottom w:w="0.0" w:type="dxa"/>
              <w:right w:w="0.0" w:type="dxa"/>
            </w:tcMar>
            <w:vAlign w:val="top"/>
          </w:tcPr>
          <w:p w:rsidR="00000000" w:rsidDel="00000000" w:rsidP="00000000" w:rsidRDefault="00000000" w:rsidRPr="00000000" w14:paraId="0000095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89 </w:t>
            </w:r>
          </w:p>
        </w:tc>
        <w:tc>
          <w:tcPr>
            <w:shd w:fill="auto" w:val="clear"/>
            <w:tcMar>
              <w:top w:w="0.0" w:type="dxa"/>
              <w:left w:w="0.0" w:type="dxa"/>
              <w:bottom w:w="0.0" w:type="dxa"/>
              <w:right w:w="0.0" w:type="dxa"/>
            </w:tcMar>
            <w:vAlign w:val="top"/>
          </w:tcPr>
          <w:p w:rsidR="00000000" w:rsidDel="00000000" w:rsidP="00000000" w:rsidRDefault="00000000" w:rsidRPr="00000000" w14:paraId="0000095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90 </w:t>
            </w:r>
          </w:p>
        </w:tc>
        <w:tc>
          <w:tcPr>
            <w:shd w:fill="auto" w:val="clear"/>
            <w:tcMar>
              <w:top w:w="0.0" w:type="dxa"/>
              <w:left w:w="0.0" w:type="dxa"/>
              <w:bottom w:w="0.0" w:type="dxa"/>
              <w:right w:w="0.0" w:type="dxa"/>
            </w:tcMar>
            <w:vAlign w:val="top"/>
          </w:tcPr>
          <w:p w:rsidR="00000000" w:rsidDel="00000000" w:rsidP="00000000" w:rsidRDefault="00000000" w:rsidRPr="00000000" w14:paraId="0000095A">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91 </w:t>
            </w:r>
          </w:p>
        </w:tc>
        <w:tc>
          <w:tcPr>
            <w:shd w:fill="auto" w:val="clear"/>
            <w:tcMar>
              <w:top w:w="0.0" w:type="dxa"/>
              <w:left w:w="0.0" w:type="dxa"/>
              <w:bottom w:w="0.0" w:type="dxa"/>
              <w:right w:w="0.0" w:type="dxa"/>
            </w:tcMar>
            <w:vAlign w:val="top"/>
          </w:tcPr>
          <w:p w:rsidR="00000000" w:rsidDel="00000000" w:rsidP="00000000" w:rsidRDefault="00000000" w:rsidRPr="00000000" w14:paraId="0000095B">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92 </w:t>
            </w:r>
          </w:p>
        </w:tc>
        <w:tc>
          <w:tcPr>
            <w:shd w:fill="auto" w:val="clear"/>
            <w:tcMar>
              <w:top w:w="0.0" w:type="dxa"/>
              <w:left w:w="0.0" w:type="dxa"/>
              <w:bottom w:w="0.0" w:type="dxa"/>
              <w:right w:w="0.0" w:type="dxa"/>
            </w:tcMar>
            <w:vAlign w:val="top"/>
          </w:tcPr>
          <w:p w:rsidR="00000000" w:rsidDel="00000000" w:rsidP="00000000" w:rsidRDefault="00000000" w:rsidRPr="00000000" w14:paraId="0000095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93 </w:t>
            </w:r>
          </w:p>
        </w:tc>
        <w:tc>
          <w:tcPr>
            <w:shd w:fill="auto" w:val="clear"/>
            <w:tcMar>
              <w:top w:w="0.0" w:type="dxa"/>
              <w:left w:w="0.0" w:type="dxa"/>
              <w:bottom w:w="0.0" w:type="dxa"/>
              <w:right w:w="0.0" w:type="dxa"/>
            </w:tcMar>
            <w:vAlign w:val="top"/>
          </w:tcPr>
          <w:p w:rsidR="00000000" w:rsidDel="00000000" w:rsidP="00000000" w:rsidRDefault="00000000" w:rsidRPr="00000000" w14:paraId="0000095D">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94 </w:t>
            </w:r>
          </w:p>
        </w:tc>
        <w:tc>
          <w:tcPr>
            <w:shd w:fill="auto" w:val="clear"/>
            <w:tcMar>
              <w:top w:w="0.0" w:type="dxa"/>
              <w:left w:w="0.0" w:type="dxa"/>
              <w:bottom w:w="0.0" w:type="dxa"/>
              <w:right w:w="0.0" w:type="dxa"/>
            </w:tcMar>
            <w:vAlign w:val="top"/>
          </w:tcPr>
          <w:p w:rsidR="00000000" w:rsidDel="00000000" w:rsidP="00000000" w:rsidRDefault="00000000" w:rsidRPr="00000000" w14:paraId="0000095E">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95 </w:t>
            </w:r>
          </w:p>
        </w:tc>
        <w:tc>
          <w:tcPr>
            <w:shd w:fill="auto" w:val="clear"/>
            <w:tcMar>
              <w:top w:w="0.0" w:type="dxa"/>
              <w:left w:w="0.0" w:type="dxa"/>
              <w:bottom w:w="0.0" w:type="dxa"/>
              <w:right w:w="0.0" w:type="dxa"/>
            </w:tcMar>
            <w:vAlign w:val="top"/>
          </w:tcPr>
          <w:p w:rsidR="00000000" w:rsidDel="00000000" w:rsidP="00000000" w:rsidRDefault="00000000" w:rsidRPr="00000000" w14:paraId="0000095F">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96 </w:t>
            </w:r>
          </w:p>
        </w:tc>
        <w:tc>
          <w:tcPr>
            <w:shd w:fill="auto" w:val="clear"/>
            <w:tcMar>
              <w:top w:w="0.0" w:type="dxa"/>
              <w:left w:w="0.0" w:type="dxa"/>
              <w:bottom w:w="0.0" w:type="dxa"/>
              <w:right w:w="0.0" w:type="dxa"/>
            </w:tcMar>
            <w:vAlign w:val="top"/>
          </w:tcPr>
          <w:p w:rsidR="00000000" w:rsidDel="00000000" w:rsidP="00000000" w:rsidRDefault="00000000" w:rsidRPr="00000000" w14:paraId="0000096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97 </w:t>
            </w:r>
          </w:p>
        </w:tc>
        <w:tc>
          <w:tcPr>
            <w:shd w:fill="auto" w:val="clear"/>
            <w:tcMar>
              <w:top w:w="0.0" w:type="dxa"/>
              <w:left w:w="0.0" w:type="dxa"/>
              <w:bottom w:w="0.0" w:type="dxa"/>
              <w:right w:w="0.0" w:type="dxa"/>
            </w:tcMar>
            <w:vAlign w:val="top"/>
          </w:tcPr>
          <w:p w:rsidR="00000000" w:rsidDel="00000000" w:rsidP="00000000" w:rsidRDefault="00000000" w:rsidRPr="00000000" w14:paraId="0000096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98 </w:t>
            </w:r>
          </w:p>
        </w:tc>
        <w:tc>
          <w:tcPr>
            <w:shd w:fill="auto" w:val="clear"/>
            <w:tcMar>
              <w:top w:w="0.0" w:type="dxa"/>
              <w:left w:w="0.0" w:type="dxa"/>
              <w:bottom w:w="0.0" w:type="dxa"/>
              <w:right w:w="0.0" w:type="dxa"/>
            </w:tcMar>
            <w:vAlign w:val="top"/>
          </w:tcPr>
          <w:p w:rsidR="00000000" w:rsidDel="00000000" w:rsidP="00000000" w:rsidRDefault="00000000" w:rsidRPr="00000000" w14:paraId="00000962">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99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96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Объем диспансеризации (1-й этап) </w:t>
            </w:r>
          </w:p>
        </w:tc>
        <w:tc>
          <w:tcPr>
            <w:shd w:fill="auto" w:val="clear"/>
            <w:tcMar>
              <w:top w:w="0.0" w:type="dxa"/>
              <w:left w:w="0.0" w:type="dxa"/>
              <w:bottom w:w="0.0" w:type="dxa"/>
              <w:right w:w="0.0" w:type="dxa"/>
            </w:tcMar>
            <w:vAlign w:val="top"/>
          </w:tcPr>
          <w:p w:rsidR="00000000" w:rsidDel="00000000" w:rsidP="00000000" w:rsidRDefault="00000000" w:rsidRPr="00000000" w14:paraId="0000096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Объем профилактического медицинского осмотра </w:t>
            </w:r>
          </w:p>
        </w:tc>
        <w:tc>
          <w:tcPr>
            <w:shd w:fill="auto" w:val="clear"/>
            <w:tcMar>
              <w:top w:w="0.0" w:type="dxa"/>
              <w:left w:w="0.0" w:type="dxa"/>
              <w:bottom w:w="0.0" w:type="dxa"/>
              <w:right w:w="0.0" w:type="dxa"/>
            </w:tcMar>
            <w:vAlign w:val="top"/>
          </w:tcPr>
          <w:p w:rsidR="00000000" w:rsidDel="00000000" w:rsidP="00000000" w:rsidRDefault="00000000" w:rsidRPr="00000000" w14:paraId="0000096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Опрос (анкетирование) </w:t>
            </w:r>
          </w:p>
        </w:tc>
        <w:tc>
          <w:tcPr>
            <w:shd w:fill="auto" w:val="clear"/>
            <w:tcMar>
              <w:top w:w="0.0" w:type="dxa"/>
              <w:left w:w="0.0" w:type="dxa"/>
              <w:bottom w:w="0.0" w:type="dxa"/>
              <w:right w:w="0.0" w:type="dxa"/>
            </w:tcMar>
            <w:vAlign w:val="top"/>
          </w:tcPr>
          <w:p w:rsidR="00000000" w:rsidDel="00000000" w:rsidP="00000000" w:rsidRDefault="00000000" w:rsidRPr="00000000" w14:paraId="0000096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6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6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6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6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8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9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8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8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Расчет на основании антропометрии (измерение роста, массы тела, окружности талии) индекса массы тела </w:t>
            </w:r>
          </w:p>
        </w:tc>
        <w:tc>
          <w:tcPr>
            <w:shd w:fill="auto" w:val="clear"/>
            <w:tcMar>
              <w:top w:w="0.0" w:type="dxa"/>
              <w:left w:w="0.0" w:type="dxa"/>
              <w:bottom w:w="0.0" w:type="dxa"/>
              <w:right w:w="0.0" w:type="dxa"/>
            </w:tcMar>
            <w:vAlign w:val="top"/>
          </w:tcPr>
          <w:p w:rsidR="00000000" w:rsidDel="00000000" w:rsidP="00000000" w:rsidRDefault="00000000" w:rsidRPr="00000000" w14:paraId="000009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9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A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A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9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B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Измерение артериального давления </w:t>
            </w:r>
          </w:p>
        </w:tc>
        <w:tc>
          <w:tcPr>
            <w:shd w:fill="auto" w:val="clear"/>
            <w:tcMar>
              <w:top w:w="0.0" w:type="dxa"/>
              <w:left w:w="0.0" w:type="dxa"/>
              <w:bottom w:w="0.0" w:type="dxa"/>
              <w:right w:w="0.0" w:type="dxa"/>
            </w:tcMar>
            <w:vAlign w:val="top"/>
          </w:tcPr>
          <w:p w:rsidR="00000000" w:rsidDel="00000000" w:rsidP="00000000" w:rsidRDefault="00000000" w:rsidRPr="00000000" w14:paraId="000009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B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B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B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B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9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Определение уровня общего холестерина в крови </w:t>
            </w:r>
          </w:p>
        </w:tc>
        <w:tc>
          <w:tcPr>
            <w:shd w:fill="auto" w:val="clear"/>
            <w:tcMar>
              <w:top w:w="0.0" w:type="dxa"/>
              <w:left w:w="0.0" w:type="dxa"/>
              <w:bottom w:w="0.0" w:type="dxa"/>
              <w:right w:w="0.0" w:type="dxa"/>
            </w:tcMar>
            <w:vAlign w:val="top"/>
          </w:tcPr>
          <w:p w:rsidR="00000000" w:rsidDel="00000000" w:rsidP="00000000" w:rsidRDefault="00000000" w:rsidRPr="00000000" w14:paraId="000009D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D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D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F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F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F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F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9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9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Определение уровня глюкозы в крови натощак </w:t>
            </w:r>
          </w:p>
        </w:tc>
        <w:tc>
          <w:tcPr>
            <w:shd w:fill="auto" w:val="clear"/>
            <w:tcMar>
              <w:top w:w="0.0" w:type="dxa"/>
              <w:left w:w="0.0" w:type="dxa"/>
              <w:bottom w:w="0.0" w:type="dxa"/>
              <w:right w:w="0.0" w:type="dxa"/>
            </w:tcMar>
            <w:vAlign w:val="top"/>
          </w:tcPr>
          <w:p w:rsidR="00000000" w:rsidDel="00000000" w:rsidP="00000000" w:rsidRDefault="00000000" w:rsidRPr="00000000" w14:paraId="000009F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9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2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A2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2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2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Флюорография легких </w:t>
            </w:r>
          </w:p>
        </w:tc>
        <w:tc>
          <w:tcPr>
            <w:shd w:fill="auto" w:val="clear"/>
            <w:tcMar>
              <w:top w:w="0.0" w:type="dxa"/>
              <w:left w:w="0.0" w:type="dxa"/>
              <w:bottom w:w="0.0" w:type="dxa"/>
              <w:right w:w="0.0" w:type="dxa"/>
            </w:tcMar>
            <w:vAlign w:val="top"/>
          </w:tcPr>
          <w:p w:rsidR="00000000" w:rsidDel="00000000" w:rsidP="00000000" w:rsidRDefault="00000000" w:rsidRPr="00000000" w14:paraId="00000A2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2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2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2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2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2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2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2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2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2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3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3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3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3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3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3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3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3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3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3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4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4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4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A4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4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Электрокардиография в покое </w:t>
            </w:r>
          </w:p>
        </w:tc>
        <w:tc>
          <w:tcPr>
            <w:shd w:fill="auto" w:val="clear"/>
            <w:tcMar>
              <w:top w:w="0.0" w:type="dxa"/>
              <w:left w:w="0.0" w:type="dxa"/>
              <w:bottom w:w="0.0" w:type="dxa"/>
              <w:right w:w="0.0" w:type="dxa"/>
            </w:tcMar>
            <w:vAlign w:val="top"/>
          </w:tcPr>
          <w:p w:rsidR="00000000" w:rsidDel="00000000" w:rsidP="00000000" w:rsidRDefault="00000000" w:rsidRPr="00000000" w14:paraId="00000A4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4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4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4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5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6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6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6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6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6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6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6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6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6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6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A6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Измерение внутриглазного давления </w:t>
            </w:r>
          </w:p>
        </w:tc>
        <w:tc>
          <w:tcPr>
            <w:shd w:fill="auto" w:val="clear"/>
            <w:tcMar>
              <w:top w:w="0.0" w:type="dxa"/>
              <w:left w:w="0.0" w:type="dxa"/>
              <w:bottom w:w="0.0" w:type="dxa"/>
              <w:right w:w="0.0" w:type="dxa"/>
            </w:tcMar>
            <w:vAlign w:val="top"/>
          </w:tcPr>
          <w:p w:rsidR="00000000" w:rsidDel="00000000" w:rsidP="00000000" w:rsidRDefault="00000000" w:rsidRPr="00000000" w14:paraId="00000A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7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7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7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A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(не проводится в случае, если профилактический медицинский осмотр является частью первого этапа диспансеризации) </w:t>
            </w:r>
          </w:p>
        </w:tc>
        <w:tc>
          <w:tcPr>
            <w:shd w:fill="auto" w:val="clear"/>
            <w:tcMar>
              <w:top w:w="0.0" w:type="dxa"/>
              <w:left w:w="0.0" w:type="dxa"/>
              <w:bottom w:w="0.0" w:type="dxa"/>
              <w:right w:w="0.0" w:type="dxa"/>
            </w:tcMar>
            <w:vAlign w:val="top"/>
          </w:tcPr>
          <w:p w:rsidR="00000000" w:rsidDel="00000000" w:rsidP="00000000" w:rsidRDefault="00000000" w:rsidRPr="00000000" w14:paraId="00000A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9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9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9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9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9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B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B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B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B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B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A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Общий анализ крови </w:t>
            </w:r>
          </w:p>
        </w:tc>
        <w:tc>
          <w:tcPr>
            <w:shd w:fill="auto" w:val="clear"/>
            <w:tcMar>
              <w:top w:w="0.0" w:type="dxa"/>
              <w:left w:w="0.0" w:type="dxa"/>
              <w:bottom w:w="0.0" w:type="dxa"/>
              <w:right w:w="0.0" w:type="dxa"/>
            </w:tcMar>
            <w:vAlign w:val="top"/>
          </w:tcPr>
          <w:p w:rsidR="00000000" w:rsidDel="00000000" w:rsidP="00000000" w:rsidRDefault="00000000" w:rsidRPr="00000000" w14:paraId="00000A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D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D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AD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E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Исследование кала на скрытую кровь иммунохимическим методом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пунктах 16 и 17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 </w:t>
            </w:r>
          </w:p>
        </w:tc>
        <w:tc>
          <w:tcPr>
            <w:shd w:fill="auto" w:val="clear"/>
            <w:tcMar>
              <w:top w:w="0.0" w:type="dxa"/>
              <w:left w:w="0.0" w:type="dxa"/>
              <w:bottom w:w="0.0" w:type="dxa"/>
              <w:right w:w="0.0" w:type="dxa"/>
            </w:tcMar>
            <w:vAlign w:val="top"/>
          </w:tcPr>
          <w:p w:rsidR="00000000" w:rsidDel="00000000" w:rsidP="00000000" w:rsidRDefault="00000000" w:rsidRPr="00000000" w14:paraId="00000A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E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E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E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A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A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0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0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B0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Краткое индивидуальное профилактическое консультирование </w:t>
            </w:r>
          </w:p>
        </w:tc>
        <w:tc>
          <w:tcPr>
            <w:shd w:fill="auto" w:val="clear"/>
            <w:tcMar>
              <w:top w:w="0.0" w:type="dxa"/>
              <w:left w:w="0.0" w:type="dxa"/>
              <w:bottom w:w="0.0" w:type="dxa"/>
              <w:right w:w="0.0" w:type="dxa"/>
            </w:tcMar>
            <w:vAlign w:val="top"/>
          </w:tcPr>
          <w:p w:rsidR="00000000" w:rsidDel="00000000" w:rsidP="00000000" w:rsidRDefault="00000000" w:rsidRPr="00000000" w14:paraId="00000B0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0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0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0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1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1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1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1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1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1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1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1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1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1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2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2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2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2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2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2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2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2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2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2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2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B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2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2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 </w:t>
            </w:r>
          </w:p>
        </w:tc>
        <w:tc>
          <w:tcPr>
            <w:shd w:fill="auto" w:val="clear"/>
            <w:tcMar>
              <w:top w:w="0.0" w:type="dxa"/>
              <w:left w:w="0.0" w:type="dxa"/>
              <w:bottom w:w="0.0" w:type="dxa"/>
              <w:right w:w="0.0" w:type="dxa"/>
            </w:tcMar>
            <w:vAlign w:val="top"/>
          </w:tcPr>
          <w:p w:rsidR="00000000" w:rsidDel="00000000" w:rsidP="00000000" w:rsidRDefault="00000000" w:rsidRPr="00000000" w14:paraId="00000B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2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4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bl>
    <w:p w:rsidR="00000000" w:rsidDel="00000000" w:rsidP="00000000" w:rsidRDefault="00000000" w:rsidRPr="00000000" w14:paraId="00000B5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5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B5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2"/>
          <w:szCs w:val="32"/>
        </w:rPr>
      </w:pPr>
      <w:r w:rsidDel="00000000" w:rsidR="00000000" w:rsidRPr="00000000">
        <w:rPr>
          <w:rFonts w:ascii="Times New Roman" w:cs="Times New Roman" w:eastAsia="Times New Roman" w:hAnsi="Times New Roman"/>
          <w:b w:val="1"/>
          <w:smallCaps w:val="0"/>
          <w:sz w:val="32"/>
          <w:szCs w:val="32"/>
          <w:rtl w:val="0"/>
        </w:rPr>
        <w:t xml:space="preserve">IV.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женщинам в возрасте 65 лет и старше</w:t>
      </w:r>
    </w:p>
    <w:p w:rsidR="00000000" w:rsidDel="00000000" w:rsidP="00000000" w:rsidRDefault="00000000" w:rsidRPr="00000000" w14:paraId="00000B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p w:rsidR="00000000" w:rsidDel="00000000" w:rsidP="00000000" w:rsidRDefault="00000000" w:rsidRPr="00000000" w14:paraId="00000B55">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smallCaps w:val="0"/>
          <w:sz w:val="32"/>
          <w:szCs w:val="32"/>
        </w:rPr>
      </w:pPr>
      <w:r w:rsidDel="00000000" w:rsidR="00000000" w:rsidRPr="00000000">
        <w:rPr>
          <w:rtl w:val="0"/>
        </w:rPr>
      </w:r>
    </w:p>
    <w:tbl>
      <w:tblPr>
        <w:tblStyle w:val="Table4"/>
        <w:tblW w:w="95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Change w:id="0">
          <w:tblGrid>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blGridChange>
      </w:tblGrid>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B5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2"/>
                <w:szCs w:val="3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5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Осмотр, исследование, мероприятие </w:t>
            </w:r>
          </w:p>
        </w:tc>
        <w:tc>
          <w:tcPr>
            <w:gridSpan w:val="35"/>
            <w:shd w:fill="auto" w:val="clear"/>
            <w:tcMar>
              <w:top w:w="0.0" w:type="dxa"/>
              <w:left w:w="0.0" w:type="dxa"/>
              <w:bottom w:w="0.0" w:type="dxa"/>
              <w:right w:w="0.0" w:type="dxa"/>
            </w:tcMar>
            <w:vAlign w:val="top"/>
          </w:tcPr>
          <w:p w:rsidR="00000000" w:rsidDel="00000000" w:rsidP="00000000" w:rsidRDefault="00000000" w:rsidRPr="00000000" w14:paraId="00000B5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Возраст </w:t>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B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7F">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65 </w:t>
            </w:r>
          </w:p>
        </w:tc>
        <w:tc>
          <w:tcPr>
            <w:shd w:fill="auto" w:val="clear"/>
            <w:tcMar>
              <w:top w:w="0.0" w:type="dxa"/>
              <w:left w:w="0.0" w:type="dxa"/>
              <w:bottom w:w="0.0" w:type="dxa"/>
              <w:right w:w="0.0" w:type="dxa"/>
            </w:tcMar>
            <w:vAlign w:val="top"/>
          </w:tcPr>
          <w:p w:rsidR="00000000" w:rsidDel="00000000" w:rsidP="00000000" w:rsidRDefault="00000000" w:rsidRPr="00000000" w14:paraId="00000B8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66 </w:t>
            </w:r>
          </w:p>
        </w:tc>
        <w:tc>
          <w:tcPr>
            <w:shd w:fill="auto" w:val="clear"/>
            <w:tcMar>
              <w:top w:w="0.0" w:type="dxa"/>
              <w:left w:w="0.0" w:type="dxa"/>
              <w:bottom w:w="0.0" w:type="dxa"/>
              <w:right w:w="0.0" w:type="dxa"/>
            </w:tcMar>
            <w:vAlign w:val="top"/>
          </w:tcPr>
          <w:p w:rsidR="00000000" w:rsidDel="00000000" w:rsidP="00000000" w:rsidRDefault="00000000" w:rsidRPr="00000000" w14:paraId="00000B8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67 </w:t>
            </w:r>
          </w:p>
        </w:tc>
        <w:tc>
          <w:tcPr>
            <w:shd w:fill="auto" w:val="clear"/>
            <w:tcMar>
              <w:top w:w="0.0" w:type="dxa"/>
              <w:left w:w="0.0" w:type="dxa"/>
              <w:bottom w:w="0.0" w:type="dxa"/>
              <w:right w:w="0.0" w:type="dxa"/>
            </w:tcMar>
            <w:vAlign w:val="top"/>
          </w:tcPr>
          <w:p w:rsidR="00000000" w:rsidDel="00000000" w:rsidP="00000000" w:rsidRDefault="00000000" w:rsidRPr="00000000" w14:paraId="00000B82">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68 </w:t>
            </w:r>
          </w:p>
        </w:tc>
        <w:tc>
          <w:tcPr>
            <w:shd w:fill="auto" w:val="clear"/>
            <w:tcMar>
              <w:top w:w="0.0" w:type="dxa"/>
              <w:left w:w="0.0" w:type="dxa"/>
              <w:bottom w:w="0.0" w:type="dxa"/>
              <w:right w:w="0.0" w:type="dxa"/>
            </w:tcMar>
            <w:vAlign w:val="top"/>
          </w:tcPr>
          <w:p w:rsidR="00000000" w:rsidDel="00000000" w:rsidP="00000000" w:rsidRDefault="00000000" w:rsidRPr="00000000" w14:paraId="00000B83">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69 </w:t>
            </w:r>
          </w:p>
        </w:tc>
        <w:tc>
          <w:tcPr>
            <w:shd w:fill="auto" w:val="clear"/>
            <w:tcMar>
              <w:top w:w="0.0" w:type="dxa"/>
              <w:left w:w="0.0" w:type="dxa"/>
              <w:bottom w:w="0.0" w:type="dxa"/>
              <w:right w:w="0.0" w:type="dxa"/>
            </w:tcMar>
            <w:vAlign w:val="top"/>
          </w:tcPr>
          <w:p w:rsidR="00000000" w:rsidDel="00000000" w:rsidP="00000000" w:rsidRDefault="00000000" w:rsidRPr="00000000" w14:paraId="00000B84">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70 </w:t>
            </w:r>
          </w:p>
        </w:tc>
        <w:tc>
          <w:tcPr>
            <w:shd w:fill="auto" w:val="clear"/>
            <w:tcMar>
              <w:top w:w="0.0" w:type="dxa"/>
              <w:left w:w="0.0" w:type="dxa"/>
              <w:bottom w:w="0.0" w:type="dxa"/>
              <w:right w:w="0.0" w:type="dxa"/>
            </w:tcMar>
            <w:vAlign w:val="top"/>
          </w:tcPr>
          <w:p w:rsidR="00000000" w:rsidDel="00000000" w:rsidP="00000000" w:rsidRDefault="00000000" w:rsidRPr="00000000" w14:paraId="00000B85">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71 </w:t>
            </w:r>
          </w:p>
        </w:tc>
        <w:tc>
          <w:tcPr>
            <w:shd w:fill="auto" w:val="clear"/>
            <w:tcMar>
              <w:top w:w="0.0" w:type="dxa"/>
              <w:left w:w="0.0" w:type="dxa"/>
              <w:bottom w:w="0.0" w:type="dxa"/>
              <w:right w:w="0.0" w:type="dxa"/>
            </w:tcMar>
            <w:vAlign w:val="top"/>
          </w:tcPr>
          <w:p w:rsidR="00000000" w:rsidDel="00000000" w:rsidP="00000000" w:rsidRDefault="00000000" w:rsidRPr="00000000" w14:paraId="00000B86">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72 </w:t>
            </w:r>
          </w:p>
        </w:tc>
        <w:tc>
          <w:tcPr>
            <w:shd w:fill="auto" w:val="clear"/>
            <w:tcMar>
              <w:top w:w="0.0" w:type="dxa"/>
              <w:left w:w="0.0" w:type="dxa"/>
              <w:bottom w:w="0.0" w:type="dxa"/>
              <w:right w:w="0.0" w:type="dxa"/>
            </w:tcMar>
            <w:vAlign w:val="top"/>
          </w:tcPr>
          <w:p w:rsidR="00000000" w:rsidDel="00000000" w:rsidP="00000000" w:rsidRDefault="00000000" w:rsidRPr="00000000" w14:paraId="00000B8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73 </w:t>
            </w:r>
          </w:p>
        </w:tc>
        <w:tc>
          <w:tcPr>
            <w:shd w:fill="auto" w:val="clear"/>
            <w:tcMar>
              <w:top w:w="0.0" w:type="dxa"/>
              <w:left w:w="0.0" w:type="dxa"/>
              <w:bottom w:w="0.0" w:type="dxa"/>
              <w:right w:w="0.0" w:type="dxa"/>
            </w:tcMar>
            <w:vAlign w:val="top"/>
          </w:tcPr>
          <w:p w:rsidR="00000000" w:rsidDel="00000000" w:rsidP="00000000" w:rsidRDefault="00000000" w:rsidRPr="00000000" w14:paraId="00000B8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74 </w:t>
            </w:r>
          </w:p>
        </w:tc>
        <w:tc>
          <w:tcPr>
            <w:shd w:fill="auto" w:val="clear"/>
            <w:tcMar>
              <w:top w:w="0.0" w:type="dxa"/>
              <w:left w:w="0.0" w:type="dxa"/>
              <w:bottom w:w="0.0" w:type="dxa"/>
              <w:right w:w="0.0" w:type="dxa"/>
            </w:tcMar>
            <w:vAlign w:val="top"/>
          </w:tcPr>
          <w:p w:rsidR="00000000" w:rsidDel="00000000" w:rsidP="00000000" w:rsidRDefault="00000000" w:rsidRPr="00000000" w14:paraId="00000B8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75 </w:t>
            </w:r>
          </w:p>
        </w:tc>
        <w:tc>
          <w:tcPr>
            <w:shd w:fill="auto" w:val="clear"/>
            <w:tcMar>
              <w:top w:w="0.0" w:type="dxa"/>
              <w:left w:w="0.0" w:type="dxa"/>
              <w:bottom w:w="0.0" w:type="dxa"/>
              <w:right w:w="0.0" w:type="dxa"/>
            </w:tcMar>
            <w:vAlign w:val="top"/>
          </w:tcPr>
          <w:p w:rsidR="00000000" w:rsidDel="00000000" w:rsidP="00000000" w:rsidRDefault="00000000" w:rsidRPr="00000000" w14:paraId="00000B8A">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76 </w:t>
            </w:r>
          </w:p>
        </w:tc>
        <w:tc>
          <w:tcPr>
            <w:shd w:fill="auto" w:val="clear"/>
            <w:tcMar>
              <w:top w:w="0.0" w:type="dxa"/>
              <w:left w:w="0.0" w:type="dxa"/>
              <w:bottom w:w="0.0" w:type="dxa"/>
              <w:right w:w="0.0" w:type="dxa"/>
            </w:tcMar>
            <w:vAlign w:val="top"/>
          </w:tcPr>
          <w:p w:rsidR="00000000" w:rsidDel="00000000" w:rsidP="00000000" w:rsidRDefault="00000000" w:rsidRPr="00000000" w14:paraId="00000B8B">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77 </w:t>
            </w:r>
          </w:p>
        </w:tc>
        <w:tc>
          <w:tcPr>
            <w:shd w:fill="auto" w:val="clear"/>
            <w:tcMar>
              <w:top w:w="0.0" w:type="dxa"/>
              <w:left w:w="0.0" w:type="dxa"/>
              <w:bottom w:w="0.0" w:type="dxa"/>
              <w:right w:w="0.0" w:type="dxa"/>
            </w:tcMar>
            <w:vAlign w:val="top"/>
          </w:tcPr>
          <w:p w:rsidR="00000000" w:rsidDel="00000000" w:rsidP="00000000" w:rsidRDefault="00000000" w:rsidRPr="00000000" w14:paraId="00000B8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78 </w:t>
            </w:r>
          </w:p>
        </w:tc>
        <w:tc>
          <w:tcPr>
            <w:shd w:fill="auto" w:val="clear"/>
            <w:tcMar>
              <w:top w:w="0.0" w:type="dxa"/>
              <w:left w:w="0.0" w:type="dxa"/>
              <w:bottom w:w="0.0" w:type="dxa"/>
              <w:right w:w="0.0" w:type="dxa"/>
            </w:tcMar>
            <w:vAlign w:val="top"/>
          </w:tcPr>
          <w:p w:rsidR="00000000" w:rsidDel="00000000" w:rsidP="00000000" w:rsidRDefault="00000000" w:rsidRPr="00000000" w14:paraId="00000B8D">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79 </w:t>
            </w:r>
          </w:p>
        </w:tc>
        <w:tc>
          <w:tcPr>
            <w:shd w:fill="auto" w:val="clear"/>
            <w:tcMar>
              <w:top w:w="0.0" w:type="dxa"/>
              <w:left w:w="0.0" w:type="dxa"/>
              <w:bottom w:w="0.0" w:type="dxa"/>
              <w:right w:w="0.0" w:type="dxa"/>
            </w:tcMar>
            <w:vAlign w:val="top"/>
          </w:tcPr>
          <w:p w:rsidR="00000000" w:rsidDel="00000000" w:rsidP="00000000" w:rsidRDefault="00000000" w:rsidRPr="00000000" w14:paraId="00000B8E">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80 </w:t>
            </w:r>
          </w:p>
        </w:tc>
        <w:tc>
          <w:tcPr>
            <w:shd w:fill="auto" w:val="clear"/>
            <w:tcMar>
              <w:top w:w="0.0" w:type="dxa"/>
              <w:left w:w="0.0" w:type="dxa"/>
              <w:bottom w:w="0.0" w:type="dxa"/>
              <w:right w:w="0.0" w:type="dxa"/>
            </w:tcMar>
            <w:vAlign w:val="top"/>
          </w:tcPr>
          <w:p w:rsidR="00000000" w:rsidDel="00000000" w:rsidP="00000000" w:rsidRDefault="00000000" w:rsidRPr="00000000" w14:paraId="00000B8F">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81 </w:t>
            </w:r>
          </w:p>
        </w:tc>
        <w:tc>
          <w:tcPr>
            <w:shd w:fill="auto" w:val="clear"/>
            <w:tcMar>
              <w:top w:w="0.0" w:type="dxa"/>
              <w:left w:w="0.0" w:type="dxa"/>
              <w:bottom w:w="0.0" w:type="dxa"/>
              <w:right w:w="0.0" w:type="dxa"/>
            </w:tcMar>
            <w:vAlign w:val="top"/>
          </w:tcPr>
          <w:p w:rsidR="00000000" w:rsidDel="00000000" w:rsidP="00000000" w:rsidRDefault="00000000" w:rsidRPr="00000000" w14:paraId="00000B9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82 </w:t>
            </w:r>
          </w:p>
        </w:tc>
        <w:tc>
          <w:tcPr>
            <w:shd w:fill="auto" w:val="clear"/>
            <w:tcMar>
              <w:top w:w="0.0" w:type="dxa"/>
              <w:left w:w="0.0" w:type="dxa"/>
              <w:bottom w:w="0.0" w:type="dxa"/>
              <w:right w:w="0.0" w:type="dxa"/>
            </w:tcMar>
            <w:vAlign w:val="top"/>
          </w:tcPr>
          <w:p w:rsidR="00000000" w:rsidDel="00000000" w:rsidP="00000000" w:rsidRDefault="00000000" w:rsidRPr="00000000" w14:paraId="00000B9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83 </w:t>
            </w:r>
          </w:p>
        </w:tc>
        <w:tc>
          <w:tcPr>
            <w:shd w:fill="auto" w:val="clear"/>
            <w:tcMar>
              <w:top w:w="0.0" w:type="dxa"/>
              <w:left w:w="0.0" w:type="dxa"/>
              <w:bottom w:w="0.0" w:type="dxa"/>
              <w:right w:w="0.0" w:type="dxa"/>
            </w:tcMar>
            <w:vAlign w:val="top"/>
          </w:tcPr>
          <w:p w:rsidR="00000000" w:rsidDel="00000000" w:rsidP="00000000" w:rsidRDefault="00000000" w:rsidRPr="00000000" w14:paraId="00000B92">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84 </w:t>
            </w:r>
          </w:p>
        </w:tc>
        <w:tc>
          <w:tcPr>
            <w:shd w:fill="auto" w:val="clear"/>
            <w:tcMar>
              <w:top w:w="0.0" w:type="dxa"/>
              <w:left w:w="0.0" w:type="dxa"/>
              <w:bottom w:w="0.0" w:type="dxa"/>
              <w:right w:w="0.0" w:type="dxa"/>
            </w:tcMar>
            <w:vAlign w:val="top"/>
          </w:tcPr>
          <w:p w:rsidR="00000000" w:rsidDel="00000000" w:rsidP="00000000" w:rsidRDefault="00000000" w:rsidRPr="00000000" w14:paraId="00000B93">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85 </w:t>
            </w:r>
          </w:p>
        </w:tc>
        <w:tc>
          <w:tcPr>
            <w:shd w:fill="auto" w:val="clear"/>
            <w:tcMar>
              <w:top w:w="0.0" w:type="dxa"/>
              <w:left w:w="0.0" w:type="dxa"/>
              <w:bottom w:w="0.0" w:type="dxa"/>
              <w:right w:w="0.0" w:type="dxa"/>
            </w:tcMar>
            <w:vAlign w:val="top"/>
          </w:tcPr>
          <w:p w:rsidR="00000000" w:rsidDel="00000000" w:rsidP="00000000" w:rsidRDefault="00000000" w:rsidRPr="00000000" w14:paraId="00000B94">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86 </w:t>
            </w:r>
          </w:p>
        </w:tc>
        <w:tc>
          <w:tcPr>
            <w:shd w:fill="auto" w:val="clear"/>
            <w:tcMar>
              <w:top w:w="0.0" w:type="dxa"/>
              <w:left w:w="0.0" w:type="dxa"/>
              <w:bottom w:w="0.0" w:type="dxa"/>
              <w:right w:w="0.0" w:type="dxa"/>
            </w:tcMar>
            <w:vAlign w:val="top"/>
          </w:tcPr>
          <w:p w:rsidR="00000000" w:rsidDel="00000000" w:rsidP="00000000" w:rsidRDefault="00000000" w:rsidRPr="00000000" w14:paraId="00000B95">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87 </w:t>
            </w:r>
          </w:p>
        </w:tc>
        <w:tc>
          <w:tcPr>
            <w:shd w:fill="auto" w:val="clear"/>
            <w:tcMar>
              <w:top w:w="0.0" w:type="dxa"/>
              <w:left w:w="0.0" w:type="dxa"/>
              <w:bottom w:w="0.0" w:type="dxa"/>
              <w:right w:w="0.0" w:type="dxa"/>
            </w:tcMar>
            <w:vAlign w:val="top"/>
          </w:tcPr>
          <w:p w:rsidR="00000000" w:rsidDel="00000000" w:rsidP="00000000" w:rsidRDefault="00000000" w:rsidRPr="00000000" w14:paraId="00000B96">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88 </w:t>
            </w:r>
          </w:p>
        </w:tc>
        <w:tc>
          <w:tcPr>
            <w:shd w:fill="auto" w:val="clear"/>
            <w:tcMar>
              <w:top w:w="0.0" w:type="dxa"/>
              <w:left w:w="0.0" w:type="dxa"/>
              <w:bottom w:w="0.0" w:type="dxa"/>
              <w:right w:w="0.0" w:type="dxa"/>
            </w:tcMar>
            <w:vAlign w:val="top"/>
          </w:tcPr>
          <w:p w:rsidR="00000000" w:rsidDel="00000000" w:rsidP="00000000" w:rsidRDefault="00000000" w:rsidRPr="00000000" w14:paraId="00000B9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89 </w:t>
            </w:r>
          </w:p>
        </w:tc>
        <w:tc>
          <w:tcPr>
            <w:shd w:fill="auto" w:val="clear"/>
            <w:tcMar>
              <w:top w:w="0.0" w:type="dxa"/>
              <w:left w:w="0.0" w:type="dxa"/>
              <w:bottom w:w="0.0" w:type="dxa"/>
              <w:right w:w="0.0" w:type="dxa"/>
            </w:tcMar>
            <w:vAlign w:val="top"/>
          </w:tcPr>
          <w:p w:rsidR="00000000" w:rsidDel="00000000" w:rsidP="00000000" w:rsidRDefault="00000000" w:rsidRPr="00000000" w14:paraId="00000B9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90 </w:t>
            </w:r>
          </w:p>
        </w:tc>
        <w:tc>
          <w:tcPr>
            <w:shd w:fill="auto" w:val="clear"/>
            <w:tcMar>
              <w:top w:w="0.0" w:type="dxa"/>
              <w:left w:w="0.0" w:type="dxa"/>
              <w:bottom w:w="0.0" w:type="dxa"/>
              <w:right w:w="0.0" w:type="dxa"/>
            </w:tcMar>
            <w:vAlign w:val="top"/>
          </w:tcPr>
          <w:p w:rsidR="00000000" w:rsidDel="00000000" w:rsidP="00000000" w:rsidRDefault="00000000" w:rsidRPr="00000000" w14:paraId="00000B9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91 </w:t>
            </w:r>
          </w:p>
        </w:tc>
        <w:tc>
          <w:tcPr>
            <w:shd w:fill="auto" w:val="clear"/>
            <w:tcMar>
              <w:top w:w="0.0" w:type="dxa"/>
              <w:left w:w="0.0" w:type="dxa"/>
              <w:bottom w:w="0.0" w:type="dxa"/>
              <w:right w:w="0.0" w:type="dxa"/>
            </w:tcMar>
            <w:vAlign w:val="top"/>
          </w:tcPr>
          <w:p w:rsidR="00000000" w:rsidDel="00000000" w:rsidP="00000000" w:rsidRDefault="00000000" w:rsidRPr="00000000" w14:paraId="00000B9A">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92 </w:t>
            </w:r>
          </w:p>
        </w:tc>
        <w:tc>
          <w:tcPr>
            <w:shd w:fill="auto" w:val="clear"/>
            <w:tcMar>
              <w:top w:w="0.0" w:type="dxa"/>
              <w:left w:w="0.0" w:type="dxa"/>
              <w:bottom w:w="0.0" w:type="dxa"/>
              <w:right w:w="0.0" w:type="dxa"/>
            </w:tcMar>
            <w:vAlign w:val="top"/>
          </w:tcPr>
          <w:p w:rsidR="00000000" w:rsidDel="00000000" w:rsidP="00000000" w:rsidRDefault="00000000" w:rsidRPr="00000000" w14:paraId="00000B9B">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93 </w:t>
            </w:r>
          </w:p>
        </w:tc>
        <w:tc>
          <w:tcPr>
            <w:shd w:fill="auto" w:val="clear"/>
            <w:tcMar>
              <w:top w:w="0.0" w:type="dxa"/>
              <w:left w:w="0.0" w:type="dxa"/>
              <w:bottom w:w="0.0" w:type="dxa"/>
              <w:right w:w="0.0" w:type="dxa"/>
            </w:tcMar>
            <w:vAlign w:val="top"/>
          </w:tcPr>
          <w:p w:rsidR="00000000" w:rsidDel="00000000" w:rsidP="00000000" w:rsidRDefault="00000000" w:rsidRPr="00000000" w14:paraId="00000B9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94 </w:t>
            </w:r>
          </w:p>
        </w:tc>
        <w:tc>
          <w:tcPr>
            <w:shd w:fill="auto" w:val="clear"/>
            <w:tcMar>
              <w:top w:w="0.0" w:type="dxa"/>
              <w:left w:w="0.0" w:type="dxa"/>
              <w:bottom w:w="0.0" w:type="dxa"/>
              <w:right w:w="0.0" w:type="dxa"/>
            </w:tcMar>
            <w:vAlign w:val="top"/>
          </w:tcPr>
          <w:p w:rsidR="00000000" w:rsidDel="00000000" w:rsidP="00000000" w:rsidRDefault="00000000" w:rsidRPr="00000000" w14:paraId="00000B9D">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95 </w:t>
            </w:r>
          </w:p>
        </w:tc>
        <w:tc>
          <w:tcPr>
            <w:shd w:fill="auto" w:val="clear"/>
            <w:tcMar>
              <w:top w:w="0.0" w:type="dxa"/>
              <w:left w:w="0.0" w:type="dxa"/>
              <w:bottom w:w="0.0" w:type="dxa"/>
              <w:right w:w="0.0" w:type="dxa"/>
            </w:tcMar>
            <w:vAlign w:val="top"/>
          </w:tcPr>
          <w:p w:rsidR="00000000" w:rsidDel="00000000" w:rsidP="00000000" w:rsidRDefault="00000000" w:rsidRPr="00000000" w14:paraId="00000B9E">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96 </w:t>
            </w:r>
          </w:p>
        </w:tc>
        <w:tc>
          <w:tcPr>
            <w:shd w:fill="auto" w:val="clear"/>
            <w:tcMar>
              <w:top w:w="0.0" w:type="dxa"/>
              <w:left w:w="0.0" w:type="dxa"/>
              <w:bottom w:w="0.0" w:type="dxa"/>
              <w:right w:w="0.0" w:type="dxa"/>
            </w:tcMar>
            <w:vAlign w:val="top"/>
          </w:tcPr>
          <w:p w:rsidR="00000000" w:rsidDel="00000000" w:rsidP="00000000" w:rsidRDefault="00000000" w:rsidRPr="00000000" w14:paraId="00000B9F">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97 </w:t>
            </w:r>
          </w:p>
        </w:tc>
        <w:tc>
          <w:tcPr>
            <w:shd w:fill="auto" w:val="clear"/>
            <w:tcMar>
              <w:top w:w="0.0" w:type="dxa"/>
              <w:left w:w="0.0" w:type="dxa"/>
              <w:bottom w:w="0.0" w:type="dxa"/>
              <w:right w:w="0.0" w:type="dxa"/>
            </w:tcMar>
            <w:vAlign w:val="top"/>
          </w:tcPr>
          <w:p w:rsidR="00000000" w:rsidDel="00000000" w:rsidP="00000000" w:rsidRDefault="00000000" w:rsidRPr="00000000" w14:paraId="00000BA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98 </w:t>
            </w:r>
          </w:p>
        </w:tc>
        <w:tc>
          <w:tcPr>
            <w:shd w:fill="auto" w:val="clear"/>
            <w:tcMar>
              <w:top w:w="0.0" w:type="dxa"/>
              <w:left w:w="0.0" w:type="dxa"/>
              <w:bottom w:w="0.0" w:type="dxa"/>
              <w:right w:w="0.0" w:type="dxa"/>
            </w:tcMar>
            <w:vAlign w:val="top"/>
          </w:tcPr>
          <w:p w:rsidR="00000000" w:rsidDel="00000000" w:rsidP="00000000" w:rsidRDefault="00000000" w:rsidRPr="00000000" w14:paraId="00000BA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99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B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Объем диспансеризации (1-й этап) </w:t>
            </w:r>
          </w:p>
        </w:tc>
        <w:tc>
          <w:tcPr>
            <w:shd w:fill="auto" w:val="clear"/>
            <w:tcMar>
              <w:top w:w="0.0" w:type="dxa"/>
              <w:left w:w="0.0" w:type="dxa"/>
              <w:bottom w:w="0.0" w:type="dxa"/>
              <w:right w:w="0.0" w:type="dxa"/>
            </w:tcMar>
            <w:vAlign w:val="top"/>
          </w:tcPr>
          <w:p w:rsidR="00000000" w:rsidDel="00000000" w:rsidP="00000000" w:rsidRDefault="00000000" w:rsidRPr="00000000" w14:paraId="00000B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Объем профилактического медицинского осмотра </w:t>
            </w:r>
          </w:p>
        </w:tc>
        <w:tc>
          <w:tcPr>
            <w:shd w:fill="auto" w:val="clear"/>
            <w:tcMar>
              <w:top w:w="0.0" w:type="dxa"/>
              <w:left w:w="0.0" w:type="dxa"/>
              <w:bottom w:w="0.0" w:type="dxa"/>
              <w:right w:w="0.0" w:type="dxa"/>
            </w:tcMar>
            <w:vAlign w:val="top"/>
          </w:tcPr>
          <w:p w:rsidR="00000000" w:rsidDel="00000000" w:rsidP="00000000" w:rsidRDefault="00000000" w:rsidRPr="00000000" w14:paraId="00000BA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Опрос (анкетирование) </w:t>
            </w:r>
          </w:p>
        </w:tc>
        <w:tc>
          <w:tcPr>
            <w:shd w:fill="auto" w:val="clear"/>
            <w:tcMar>
              <w:top w:w="0.0" w:type="dxa"/>
              <w:left w:w="0.0" w:type="dxa"/>
              <w:bottom w:w="0.0" w:type="dxa"/>
              <w:right w:w="0.0" w:type="dxa"/>
            </w:tcMar>
            <w:vAlign w:val="top"/>
          </w:tcPr>
          <w:p w:rsidR="00000000" w:rsidDel="00000000" w:rsidP="00000000" w:rsidRDefault="00000000" w:rsidRPr="00000000" w14:paraId="00000B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A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B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Расчет на основании антропометрии (измерение роста, массы тела, окружности талии) индекса массы тела </w:t>
            </w:r>
          </w:p>
        </w:tc>
        <w:tc>
          <w:tcPr>
            <w:shd w:fill="auto" w:val="clear"/>
            <w:tcMar>
              <w:top w:w="0.0" w:type="dxa"/>
              <w:left w:w="0.0" w:type="dxa"/>
              <w:bottom w:w="0.0" w:type="dxa"/>
              <w:right w:w="0.0" w:type="dxa"/>
            </w:tcMar>
            <w:vAlign w:val="top"/>
          </w:tcPr>
          <w:p w:rsidR="00000000" w:rsidDel="00000000" w:rsidP="00000000" w:rsidRDefault="00000000" w:rsidRPr="00000000" w14:paraId="00000B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D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E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E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E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E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B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B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Измерение артериального давления </w:t>
            </w:r>
          </w:p>
        </w:tc>
        <w:tc>
          <w:tcPr>
            <w:shd w:fill="auto" w:val="clear"/>
            <w:tcMar>
              <w:top w:w="0.0" w:type="dxa"/>
              <w:left w:w="0.0" w:type="dxa"/>
              <w:bottom w:w="0.0" w:type="dxa"/>
              <w:right w:w="0.0" w:type="dxa"/>
            </w:tcMar>
            <w:vAlign w:val="top"/>
          </w:tcPr>
          <w:p w:rsidR="00000000" w:rsidDel="00000000" w:rsidP="00000000" w:rsidRDefault="00000000" w:rsidRPr="00000000" w14:paraId="00000BF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F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F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F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F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B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1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C1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Определение уровня общего холестерина в крови </w:t>
            </w:r>
          </w:p>
        </w:tc>
        <w:tc>
          <w:tcPr>
            <w:shd w:fill="auto" w:val="clear"/>
            <w:tcMar>
              <w:top w:w="0.0" w:type="dxa"/>
              <w:left w:w="0.0" w:type="dxa"/>
              <w:bottom w:w="0.0" w:type="dxa"/>
              <w:right w:w="0.0" w:type="dxa"/>
            </w:tcMar>
            <w:vAlign w:val="top"/>
          </w:tcPr>
          <w:p w:rsidR="00000000" w:rsidDel="00000000" w:rsidP="00000000" w:rsidRDefault="00000000" w:rsidRPr="00000000" w14:paraId="00000C1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1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1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1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1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1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1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1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2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3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3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3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3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3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3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3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3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C3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3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Определение уровня глюкозы в крови натощак </w:t>
            </w:r>
          </w:p>
        </w:tc>
        <w:tc>
          <w:tcPr>
            <w:shd w:fill="auto" w:val="clear"/>
            <w:tcMar>
              <w:top w:w="0.0" w:type="dxa"/>
              <w:left w:w="0.0" w:type="dxa"/>
              <w:bottom w:w="0.0" w:type="dxa"/>
              <w:right w:w="0.0" w:type="dxa"/>
            </w:tcMar>
            <w:vAlign w:val="top"/>
          </w:tcPr>
          <w:p w:rsidR="00000000" w:rsidDel="00000000" w:rsidP="00000000" w:rsidRDefault="00000000" w:rsidRPr="00000000" w14:paraId="00000C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4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4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4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4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4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4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4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4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4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5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C6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6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6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Флюорография легких </w:t>
            </w:r>
          </w:p>
        </w:tc>
        <w:tc>
          <w:tcPr>
            <w:shd w:fill="auto" w:val="clear"/>
            <w:tcMar>
              <w:top w:w="0.0" w:type="dxa"/>
              <w:left w:w="0.0" w:type="dxa"/>
              <w:bottom w:w="0.0" w:type="dxa"/>
              <w:right w:w="0.0" w:type="dxa"/>
            </w:tcMar>
            <w:vAlign w:val="top"/>
          </w:tcPr>
          <w:p w:rsidR="00000000" w:rsidDel="00000000" w:rsidP="00000000" w:rsidRDefault="00000000" w:rsidRPr="00000000" w14:paraId="00000C6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6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6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6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6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6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6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6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7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7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7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8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C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Электрокардиография в покое </w:t>
            </w:r>
          </w:p>
        </w:tc>
        <w:tc>
          <w:tcPr>
            <w:shd w:fill="auto" w:val="clear"/>
            <w:tcMar>
              <w:top w:w="0.0" w:type="dxa"/>
              <w:left w:w="0.0" w:type="dxa"/>
              <w:bottom w:w="0.0" w:type="dxa"/>
              <w:right w:w="0.0" w:type="dxa"/>
            </w:tcMar>
            <w:vAlign w:val="top"/>
          </w:tcPr>
          <w:p w:rsidR="00000000" w:rsidDel="00000000" w:rsidP="00000000" w:rsidRDefault="00000000" w:rsidRPr="00000000" w14:paraId="00000C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8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8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9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A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A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C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Измерение внутриглазного давления </w:t>
            </w:r>
          </w:p>
        </w:tc>
        <w:tc>
          <w:tcPr>
            <w:shd w:fill="auto" w:val="clear"/>
            <w:tcMar>
              <w:top w:w="0.0" w:type="dxa"/>
              <w:left w:w="0.0" w:type="dxa"/>
              <w:bottom w:w="0.0" w:type="dxa"/>
              <w:right w:w="0.0" w:type="dxa"/>
            </w:tcMar>
            <w:vAlign w:val="top"/>
          </w:tcPr>
          <w:p w:rsidR="00000000" w:rsidDel="00000000" w:rsidP="00000000" w:rsidRDefault="00000000" w:rsidRPr="00000000" w14:paraId="00000C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C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(не проводится в случае, если профилактический медицинский осмотр является частью первого этапа диспансеризации) </w:t>
            </w:r>
          </w:p>
        </w:tc>
        <w:tc>
          <w:tcPr>
            <w:shd w:fill="auto" w:val="clear"/>
            <w:tcMar>
              <w:top w:w="0.0" w:type="dxa"/>
              <w:left w:w="0.0" w:type="dxa"/>
              <w:bottom w:w="0.0" w:type="dxa"/>
              <w:right w:w="0.0" w:type="dxa"/>
            </w:tcMar>
            <w:vAlign w:val="top"/>
          </w:tcPr>
          <w:p w:rsidR="00000000" w:rsidDel="00000000" w:rsidP="00000000" w:rsidRDefault="00000000" w:rsidRPr="00000000" w14:paraId="00000C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D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D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D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F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F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F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C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F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C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Общий анализ крови </w:t>
            </w:r>
          </w:p>
        </w:tc>
        <w:tc>
          <w:tcPr>
            <w:shd w:fill="auto" w:val="clear"/>
            <w:tcMar>
              <w:top w:w="0.0" w:type="dxa"/>
              <w:left w:w="0.0" w:type="dxa"/>
              <w:bottom w:w="0.0" w:type="dxa"/>
              <w:right w:w="0.0" w:type="dxa"/>
            </w:tcMar>
            <w:vAlign w:val="top"/>
          </w:tcPr>
          <w:p w:rsidR="00000000" w:rsidDel="00000000" w:rsidP="00000000" w:rsidRDefault="00000000" w:rsidRPr="00000000" w14:paraId="00000C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F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C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1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1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1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1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1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1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1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1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1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D1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2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Исследование кала на скрытую кровь иммунохимическим методом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пунктах 16 и 17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 </w:t>
            </w:r>
          </w:p>
        </w:tc>
        <w:tc>
          <w:tcPr>
            <w:shd w:fill="auto" w:val="clear"/>
            <w:tcMar>
              <w:top w:w="0.0" w:type="dxa"/>
              <w:left w:w="0.0" w:type="dxa"/>
              <w:bottom w:w="0.0" w:type="dxa"/>
              <w:right w:w="0.0" w:type="dxa"/>
            </w:tcMar>
            <w:vAlign w:val="top"/>
          </w:tcPr>
          <w:p w:rsidR="00000000" w:rsidDel="00000000" w:rsidP="00000000" w:rsidRDefault="00000000" w:rsidRPr="00000000" w14:paraId="00000D2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2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2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2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2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2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2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2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2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2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2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2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2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4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D4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4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Маммография обеих молочных желез в двух проекциях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пунктах 16 и 17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 </w:t>
            </w:r>
          </w:p>
        </w:tc>
        <w:tc>
          <w:tcPr>
            <w:shd w:fill="auto" w:val="clear"/>
            <w:tcMar>
              <w:top w:w="0.0" w:type="dxa"/>
              <w:left w:w="0.0" w:type="dxa"/>
              <w:bottom w:w="0.0" w:type="dxa"/>
              <w:right w:w="0.0" w:type="dxa"/>
            </w:tcMar>
            <w:vAlign w:val="top"/>
          </w:tcPr>
          <w:p w:rsidR="00000000" w:rsidDel="00000000" w:rsidP="00000000" w:rsidRDefault="00000000" w:rsidRPr="00000000" w14:paraId="00000D4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4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4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4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4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4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5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5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5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5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5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5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5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5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5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5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5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5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6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6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6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6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6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6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6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6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6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D6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Краткое индивидуальное профилактическое консультирование </w:t>
            </w:r>
          </w:p>
        </w:tc>
        <w:tc>
          <w:tcPr>
            <w:shd w:fill="auto" w:val="clear"/>
            <w:tcMar>
              <w:top w:w="0.0" w:type="dxa"/>
              <w:left w:w="0.0" w:type="dxa"/>
              <w:bottom w:w="0.0" w:type="dxa"/>
              <w:right w:w="0.0" w:type="dxa"/>
            </w:tcMar>
            <w:vAlign w:val="top"/>
          </w:tcPr>
          <w:p w:rsidR="00000000" w:rsidDel="00000000" w:rsidP="00000000" w:rsidRDefault="00000000" w:rsidRPr="00000000" w14:paraId="00000D6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7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7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7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8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8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8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D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Осмотр фельдшером (акушеркой) или врачом акушером-гинекологом </w:t>
            </w:r>
          </w:p>
        </w:tc>
        <w:tc>
          <w:tcPr>
            <w:shd w:fill="auto" w:val="clear"/>
            <w:tcMar>
              <w:top w:w="0.0" w:type="dxa"/>
              <w:left w:w="0.0" w:type="dxa"/>
              <w:bottom w:w="0.0" w:type="dxa"/>
              <w:right w:w="0.0" w:type="dxa"/>
            </w:tcMar>
            <w:vAlign w:val="top"/>
          </w:tcPr>
          <w:p w:rsidR="00000000" w:rsidDel="00000000" w:rsidP="00000000" w:rsidRDefault="00000000" w:rsidRPr="00000000" w14:paraId="00000D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9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9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9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9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9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B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B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B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B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DB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B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D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 </w:t>
            </w:r>
          </w:p>
        </w:tc>
        <w:tc>
          <w:tcPr>
            <w:shd w:fill="auto" w:val="clear"/>
            <w:tcMar>
              <w:top w:w="0.0" w:type="dxa"/>
              <w:left w:w="0.0" w:type="dxa"/>
              <w:bottom w:w="0.0" w:type="dxa"/>
              <w:right w:w="0.0" w:type="dxa"/>
            </w:tcMar>
            <w:vAlign w:val="top"/>
          </w:tcPr>
          <w:p w:rsidR="00000000" w:rsidDel="00000000" w:rsidP="00000000" w:rsidRDefault="00000000" w:rsidRPr="00000000" w14:paraId="00000D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D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D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bl>
    <w:p w:rsidR="00000000" w:rsidDel="00000000" w:rsidP="00000000" w:rsidRDefault="00000000" w:rsidRPr="00000000" w14:paraId="00000D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DD">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Приложение N 2</w:t>
      </w:r>
    </w:p>
    <w:p w:rsidR="00000000" w:rsidDel="00000000" w:rsidP="00000000" w:rsidRDefault="00000000" w:rsidRPr="00000000" w14:paraId="00000DDE">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к порядку проведения профилактического</w:t>
      </w:r>
    </w:p>
    <w:p w:rsidR="00000000" w:rsidDel="00000000" w:rsidP="00000000" w:rsidRDefault="00000000" w:rsidRPr="00000000" w14:paraId="00000DDF">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медицинского осмотра и диспансеризации</w:t>
      </w:r>
    </w:p>
    <w:p w:rsidR="00000000" w:rsidDel="00000000" w:rsidP="00000000" w:rsidRDefault="00000000" w:rsidRPr="00000000" w14:paraId="00000DE0">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определенных групп взрослого населения,</w:t>
      </w:r>
    </w:p>
    <w:p w:rsidR="00000000" w:rsidDel="00000000" w:rsidP="00000000" w:rsidRDefault="00000000" w:rsidRPr="00000000" w14:paraId="00000DE1">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утвержденному приказом Министерства</w:t>
      </w:r>
    </w:p>
    <w:p w:rsidR="00000000" w:rsidDel="00000000" w:rsidP="00000000" w:rsidRDefault="00000000" w:rsidRPr="00000000" w14:paraId="00000DE2">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здравоохранения Российской Федерации</w:t>
      </w:r>
    </w:p>
    <w:p w:rsidR="00000000" w:rsidDel="00000000" w:rsidP="00000000" w:rsidRDefault="00000000" w:rsidRPr="00000000" w14:paraId="00000DE3">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от 27.04.2021 N 404н</w:t>
      </w:r>
    </w:p>
    <w:p w:rsidR="00000000" w:rsidDel="00000000" w:rsidP="00000000" w:rsidRDefault="00000000" w:rsidRPr="00000000" w14:paraId="00000D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DE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ПЕРЕЧЕНЬ МЕРОПРИЯТИЙ СКРИНИНГА И МЕТОДОВ ИССЛЕДОВАНИЙ, НАПРАВЛЕННЫХ НА РАННЕЕ ВЫЯВЛЕНИЕ ОНКОЛОГИЧЕСКИХ ЗАБОЛЕВАНИЙ</w:t>
      </w:r>
    </w:p>
    <w:p w:rsidR="00000000" w:rsidDel="00000000" w:rsidP="00000000" w:rsidRDefault="00000000" w:rsidRPr="00000000" w14:paraId="00000DE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В рамках профилактического медицинского осмотра или первого этапа диспансеризации проводятся:</w:t>
      </w:r>
    </w:p>
    <w:p w:rsidR="00000000" w:rsidDel="00000000" w:rsidP="00000000" w:rsidRDefault="00000000" w:rsidRPr="00000000" w14:paraId="00000DE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скрининг на выявление злокачественных новообразований шейки матки (у женщин):</w:t>
      </w:r>
    </w:p>
    <w:p w:rsidR="00000000" w:rsidDel="00000000" w:rsidP="00000000" w:rsidRDefault="00000000" w:rsidRPr="00000000" w14:paraId="00000DE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возрасте 18 лет и старше - осмотр фельдшером (акушеркой) или врачом акушером-гинекологом 1 раз в год;</w:t>
      </w:r>
    </w:p>
    <w:p w:rsidR="00000000" w:rsidDel="00000000" w:rsidP="00000000" w:rsidRDefault="00000000" w:rsidRPr="00000000" w14:paraId="00000DE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возрасте от 18 до 64 лет включительно - взятие мазка с шейки матки, цитологическое исследование мазка с шейки матки 1 раз в 3 года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 Цитологическое исследование мазка (соскоба) с шейки матки может проводиться по медицинским показаниям без учета установленной периодичности);</w:t>
      </w:r>
    </w:p>
    <w:p w:rsidR="00000000" w:rsidDel="00000000" w:rsidP="00000000" w:rsidRDefault="00000000" w:rsidRPr="00000000" w14:paraId="00000DE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скрининг на выявление злокачественных новообразований молочных желез (у женщин):</w:t>
      </w:r>
    </w:p>
    <w:p w:rsidR="00000000" w:rsidDel="00000000" w:rsidP="00000000" w:rsidRDefault="00000000" w:rsidRPr="00000000" w14:paraId="00000DE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возрасте от 40 до 75 лет включительно - маммография обеих молочных желез в двух проекциях с двойным прочтением рентгенограмм 1 раз в 2 года (за исключением случаев невозможности проведения исследования по медицинским показаниям в связи с мастэктомией. Маммография не проводится, если в течение предшествующих 12 месяцев проводилась маммография или компьютерная томография молочных желез);</w:t>
      </w:r>
    </w:p>
    <w:p w:rsidR="00000000" w:rsidDel="00000000" w:rsidP="00000000" w:rsidRDefault="00000000" w:rsidRPr="00000000" w14:paraId="00000DE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скрининг на выявление злокачественных новообразований предстательной железы (у мужчин):</w:t>
      </w:r>
    </w:p>
    <w:p w:rsidR="00000000" w:rsidDel="00000000" w:rsidP="00000000" w:rsidRDefault="00000000" w:rsidRPr="00000000" w14:paraId="00000DE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возрасте 45, 50, 55, 60 и 64 лет - определение простат-специфического антигена в крови;</w:t>
      </w:r>
    </w:p>
    <w:p w:rsidR="00000000" w:rsidDel="00000000" w:rsidP="00000000" w:rsidRDefault="00000000" w:rsidRPr="00000000" w14:paraId="00000DE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скрининг на выявление злокачественных новообразований толстого кишечника и прямой кишки:</w:t>
      </w:r>
    </w:p>
    <w:p w:rsidR="00000000" w:rsidDel="00000000" w:rsidP="00000000" w:rsidRDefault="00000000" w:rsidRPr="00000000" w14:paraId="00000DE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возрасте от 40 до 64 лет включительно - исследование кала на скрытую кровь иммунохимическим качественным или количественным методом раз в 2 года (к иммунохимическим методам исследования относятся все качественные и количественные методы исследования, в которых используется иммунохимическая реакция антиген-антитело);</w:t>
      </w:r>
    </w:p>
    <w:p w:rsidR="00000000" w:rsidDel="00000000" w:rsidP="00000000" w:rsidRDefault="00000000" w:rsidRPr="00000000" w14:paraId="00000DF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возрасте от 65 до 75 лет включительно - исследование кала на скрытую кровь иммунохимическим качественным или количественным методом 1 раз в год;</w:t>
      </w:r>
    </w:p>
    <w:p w:rsidR="00000000" w:rsidDel="00000000" w:rsidP="00000000" w:rsidRDefault="00000000" w:rsidRPr="00000000" w14:paraId="00000DF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w:t>
      </w:r>
    </w:p>
    <w:p w:rsidR="00000000" w:rsidDel="00000000" w:rsidP="00000000" w:rsidRDefault="00000000" w:rsidRPr="00000000" w14:paraId="00000DF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е) скрининг на выявление злокачественных новообразований пищевода, желудка и двенадцатиперстной кишки:</w:t>
      </w:r>
    </w:p>
    <w:p w:rsidR="00000000" w:rsidDel="00000000" w:rsidP="00000000" w:rsidRDefault="00000000" w:rsidRPr="00000000" w14:paraId="00000DF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возрасте 45 лет - 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000000" w:rsidDel="00000000" w:rsidP="00000000" w:rsidRDefault="00000000" w:rsidRPr="00000000" w14:paraId="00000DF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На втором этапе диспансеризации с целью дополнительного обследования и уточнения диагноза заболевания (состояния) при наличии медицинских показаний в соответствии с клиническими рекомендациями по назначению врача-терапевта, врача-дерматовенеролога, врача-хирурга или врача-колопроктолога проводятся:</w:t>
      </w:r>
    </w:p>
    <w:p w:rsidR="00000000" w:rsidDel="00000000" w:rsidP="00000000" w:rsidRDefault="00000000" w:rsidRPr="00000000" w14:paraId="00000DF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 исследования на выявление злокачественных новообразований легкого:</w:t>
      </w:r>
    </w:p>
    <w:p w:rsidR="00000000" w:rsidDel="00000000" w:rsidP="00000000" w:rsidRDefault="00000000" w:rsidRPr="00000000" w14:paraId="00000DF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рентгенография легких или компьютерная томография легких;</w:t>
      </w:r>
    </w:p>
    <w:p w:rsidR="00000000" w:rsidDel="00000000" w:rsidP="00000000" w:rsidRDefault="00000000" w:rsidRPr="00000000" w14:paraId="00000DF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 исследования на выявление злокачественных новообразований пищевода, желудка и двенадцатиперстной кишки:</w:t>
      </w:r>
    </w:p>
    <w:p w:rsidR="00000000" w:rsidDel="00000000" w:rsidP="00000000" w:rsidRDefault="00000000" w:rsidRPr="00000000" w14:paraId="00000DF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000000" w:rsidDel="00000000" w:rsidP="00000000" w:rsidRDefault="00000000" w:rsidRPr="00000000" w14:paraId="00000DF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исследования на выявление злокачественных новообразований толстого кишечника и прямой кишки:</w:t>
      </w:r>
    </w:p>
    <w:p w:rsidR="00000000" w:rsidDel="00000000" w:rsidP="00000000" w:rsidRDefault="00000000" w:rsidRPr="00000000" w14:paraId="00000DF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ректороманоскопия;</w:t>
      </w:r>
    </w:p>
    <w:p w:rsidR="00000000" w:rsidDel="00000000" w:rsidP="00000000" w:rsidRDefault="00000000" w:rsidRPr="00000000" w14:paraId="00000DF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колоноскопия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000000" w:rsidDel="00000000" w:rsidP="00000000" w:rsidRDefault="00000000" w:rsidRPr="00000000" w14:paraId="00000DF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 исследование на выявление злокачественных новообразований кожи и (или) слизистых оболочек:</w:t>
      </w:r>
    </w:p>
    <w:p w:rsidR="00000000" w:rsidDel="00000000" w:rsidP="00000000" w:rsidRDefault="00000000" w:rsidRPr="00000000" w14:paraId="00000DF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осмотр кожи под увеличением (дерматоскопия).</w:t>
      </w:r>
    </w:p>
    <w:p w:rsidR="00000000" w:rsidDel="00000000" w:rsidP="00000000" w:rsidRDefault="00000000" w:rsidRPr="00000000" w14:paraId="00000DF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DFF">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Приложение N 3</w:t>
      </w:r>
    </w:p>
    <w:p w:rsidR="00000000" w:rsidDel="00000000" w:rsidP="00000000" w:rsidRDefault="00000000" w:rsidRPr="00000000" w14:paraId="00000E00">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к порядку проведения профилактического</w:t>
      </w:r>
    </w:p>
    <w:p w:rsidR="00000000" w:rsidDel="00000000" w:rsidP="00000000" w:rsidRDefault="00000000" w:rsidRPr="00000000" w14:paraId="00000E01">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медицинского осмотра и диспансеризации</w:t>
      </w:r>
    </w:p>
    <w:p w:rsidR="00000000" w:rsidDel="00000000" w:rsidP="00000000" w:rsidRDefault="00000000" w:rsidRPr="00000000" w14:paraId="00000E02">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определенных групп взрослого населения,</w:t>
      </w:r>
    </w:p>
    <w:p w:rsidR="00000000" w:rsidDel="00000000" w:rsidP="00000000" w:rsidRDefault="00000000" w:rsidRPr="00000000" w14:paraId="00000E03">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утвержденному приказом Министерства</w:t>
      </w:r>
    </w:p>
    <w:p w:rsidR="00000000" w:rsidDel="00000000" w:rsidP="00000000" w:rsidRDefault="00000000" w:rsidRPr="00000000" w14:paraId="00000E04">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здравоохранения Российской Федерации</w:t>
      </w:r>
    </w:p>
    <w:p w:rsidR="00000000" w:rsidDel="00000000" w:rsidP="00000000" w:rsidRDefault="00000000" w:rsidRPr="00000000" w14:paraId="00000E05">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от 27.04.2021 N 404н</w:t>
      </w:r>
    </w:p>
    <w:p w:rsidR="00000000" w:rsidDel="00000000" w:rsidP="00000000" w:rsidRDefault="00000000" w:rsidRPr="00000000" w14:paraId="00000E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E0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ДИАГНОСТИЧЕСКИЕ КРИТЕРИИ ФАКТОРОВ РИСКА И ДРУГИХ ПАТОЛОГИЧЕСКИХ СОСТОЯНИЙ И ЗАБОЛЕВАНИЙ, ПОВЫШАЮЩИХ ВЕРОЯТНОСТЬ РАЗВИТИЯ ХРОНИЧЕСКИХ НЕИНФЕКЦИОННЫХ ЗАБОЛЕВАНИЙ</w:t>
      </w:r>
    </w:p>
    <w:p w:rsidR="00000000" w:rsidDel="00000000" w:rsidP="00000000" w:rsidRDefault="00000000" w:rsidRPr="00000000" w14:paraId="00000E0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Повышенный уровень артериального давления - систолическое артериальное давление равно или выше 140 мм рт. ст., диастолическое артериальное давление равно или выше 90 мм рт. ст. К числу граждан, имеющих данный фактор риска, относятся граждане, имеющие гипертоническую болезнь или симптоматические артериальные гипертензии (кодируется по МКБ-10 &lt;19&gt; кодами </w:t>
      </w:r>
      <w:hyperlink r:id="rId40">
        <w:r w:rsidDel="00000000" w:rsidR="00000000" w:rsidRPr="00000000">
          <w:rPr>
            <w:rFonts w:ascii="Times New Roman" w:cs="Times New Roman" w:eastAsia="Times New Roman" w:hAnsi="Times New Roman"/>
            <w:smallCaps w:val="0"/>
            <w:u w:val="single"/>
            <w:rtl w:val="0"/>
          </w:rPr>
          <w:t xml:space="preserve">I10</w:t>
        </w:r>
      </w:hyperlink>
      <w:r w:rsidDel="00000000" w:rsidR="00000000" w:rsidRPr="00000000">
        <w:rPr>
          <w:rFonts w:ascii="Times New Roman" w:cs="Times New Roman" w:eastAsia="Times New Roman" w:hAnsi="Times New Roman"/>
          <w:smallCaps w:val="0"/>
          <w:rtl w:val="0"/>
        </w:rPr>
        <w:t xml:space="preserve"> - </w:t>
      </w:r>
      <w:hyperlink r:id="rId41">
        <w:r w:rsidDel="00000000" w:rsidR="00000000" w:rsidRPr="00000000">
          <w:rPr>
            <w:rFonts w:ascii="Times New Roman" w:cs="Times New Roman" w:eastAsia="Times New Roman" w:hAnsi="Times New Roman"/>
            <w:smallCaps w:val="0"/>
            <w:u w:val="single"/>
            <w:rtl w:val="0"/>
          </w:rPr>
          <w:t xml:space="preserve">I15</w:t>
        </w:r>
      </w:hyperlink>
      <w:r w:rsidDel="00000000" w:rsidR="00000000" w:rsidRPr="00000000">
        <w:rPr>
          <w:rFonts w:ascii="Times New Roman" w:cs="Times New Roman" w:eastAsia="Times New Roman" w:hAnsi="Times New Roman"/>
          <w:smallCaps w:val="0"/>
          <w:rtl w:val="0"/>
        </w:rPr>
        <w:t xml:space="preserve">), а также граждане с повышенным артериальным давлением при отсутствии диагноза гипертонической болезни или симптоматической артериальной гипертензии (кодируется по МКБ-10 </w:t>
      </w:r>
      <w:hyperlink r:id="rId42">
        <w:r w:rsidDel="00000000" w:rsidR="00000000" w:rsidRPr="00000000">
          <w:rPr>
            <w:rFonts w:ascii="Times New Roman" w:cs="Times New Roman" w:eastAsia="Times New Roman" w:hAnsi="Times New Roman"/>
            <w:smallCaps w:val="0"/>
            <w:u w:val="single"/>
            <w:rtl w:val="0"/>
          </w:rPr>
          <w:t xml:space="preserve">кодом R03.0</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E0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E0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&lt;19&gt; Международная статистическая классификация болезней и проблем, связанных со здоровьем, 10-го пересмотра.</w:t>
      </w:r>
    </w:p>
    <w:p w:rsidR="00000000" w:rsidDel="00000000" w:rsidP="00000000" w:rsidRDefault="00000000" w:rsidRPr="00000000" w14:paraId="00000E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E0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Гиперхолестеринемия - уровень общего холестерина 5 ммоль/л и более (кодируется по МКБ-10 </w:t>
      </w:r>
      <w:hyperlink r:id="rId43">
        <w:r w:rsidDel="00000000" w:rsidR="00000000" w:rsidRPr="00000000">
          <w:rPr>
            <w:rFonts w:ascii="Times New Roman" w:cs="Times New Roman" w:eastAsia="Times New Roman" w:hAnsi="Times New Roman"/>
            <w:smallCaps w:val="0"/>
            <w:u w:val="single"/>
            <w:rtl w:val="0"/>
          </w:rPr>
          <w:t xml:space="preserve">кодом E78</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E0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Гипергликемия - уровень глюкозы натощак в венозной плазме 6,1 ммоль/л и более, в цельной капиллярной крови 5,6 ммоль/л и более (кодируется по МКБ-10 кодом </w:t>
      </w:r>
      <w:hyperlink r:id="rId44">
        <w:r w:rsidDel="00000000" w:rsidR="00000000" w:rsidRPr="00000000">
          <w:rPr>
            <w:rFonts w:ascii="Times New Roman" w:cs="Times New Roman" w:eastAsia="Times New Roman" w:hAnsi="Times New Roman"/>
            <w:smallCaps w:val="0"/>
            <w:u w:val="single"/>
            <w:rtl w:val="0"/>
          </w:rPr>
          <w:t xml:space="preserve">R73.9</w:t>
        </w:r>
      </w:hyperlink>
      <w:r w:rsidDel="00000000" w:rsidR="00000000" w:rsidRPr="00000000">
        <w:rPr>
          <w:rFonts w:ascii="Times New Roman" w:cs="Times New Roman" w:eastAsia="Times New Roman" w:hAnsi="Times New Roman"/>
          <w:smallCaps w:val="0"/>
          <w:rtl w:val="0"/>
        </w:rPr>
        <w:t xml:space="preserve">) либо наличие сахарного диабета, в том числе в случае, если в результате эффективной терапии достигнута нормогликемия.</w:t>
      </w:r>
    </w:p>
    <w:p w:rsidR="00000000" w:rsidDel="00000000" w:rsidP="00000000" w:rsidRDefault="00000000" w:rsidRPr="00000000" w14:paraId="00000E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Курение табака - ежедневное выкуривание одной сигареты и более (кодируется по МКБ-10 </w:t>
      </w:r>
      <w:hyperlink r:id="rId45">
        <w:r w:rsidDel="00000000" w:rsidR="00000000" w:rsidRPr="00000000">
          <w:rPr>
            <w:rFonts w:ascii="Times New Roman" w:cs="Times New Roman" w:eastAsia="Times New Roman" w:hAnsi="Times New Roman"/>
            <w:smallCaps w:val="0"/>
            <w:u w:val="single"/>
            <w:rtl w:val="0"/>
          </w:rPr>
          <w:t xml:space="preserve">кодом Z72.0</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E0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Нерациональное питание - избыточное потребление пищи, жиров, углеводов, потребление поваренной соли более 5 граммов в сутки, недостаточное потребление фруктов, овощей, рыбы. Определяется с помощью опроса (анкетирования) граждан, предусмотренного порядком проведения профилактического медицинского осмотра и диспансеризации, утвержденным настоящим приказом (далее - анкетирование) (кодируется по МКБ-10 </w:t>
      </w:r>
      <w:hyperlink r:id="rId46">
        <w:r w:rsidDel="00000000" w:rsidR="00000000" w:rsidRPr="00000000">
          <w:rPr>
            <w:rFonts w:ascii="Times New Roman" w:cs="Times New Roman" w:eastAsia="Times New Roman" w:hAnsi="Times New Roman"/>
            <w:smallCaps w:val="0"/>
            <w:u w:val="single"/>
            <w:rtl w:val="0"/>
          </w:rPr>
          <w:t xml:space="preserve">кодом Z72.4</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E1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Избыточная масса тела - индекс массы тела 25 - 29,9 кг/м2 (кодируется по МКБ-10 </w:t>
      </w:r>
      <w:hyperlink r:id="rId47">
        <w:r w:rsidDel="00000000" w:rsidR="00000000" w:rsidRPr="00000000">
          <w:rPr>
            <w:rFonts w:ascii="Times New Roman" w:cs="Times New Roman" w:eastAsia="Times New Roman" w:hAnsi="Times New Roman"/>
            <w:smallCaps w:val="0"/>
            <w:u w:val="single"/>
            <w:rtl w:val="0"/>
          </w:rPr>
          <w:t xml:space="preserve">кодом R63.5</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E1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Ожирение - индекс массы тела 30 кг/м2 и более (кодируется по МКБ-10 </w:t>
      </w:r>
      <w:hyperlink r:id="rId48">
        <w:r w:rsidDel="00000000" w:rsidR="00000000" w:rsidRPr="00000000">
          <w:rPr>
            <w:rFonts w:ascii="Times New Roman" w:cs="Times New Roman" w:eastAsia="Times New Roman" w:hAnsi="Times New Roman"/>
            <w:smallCaps w:val="0"/>
            <w:u w:val="single"/>
            <w:rtl w:val="0"/>
          </w:rPr>
          <w:t xml:space="preserve">кодом E66</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E1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Низкая физическая активность (кодируется по МКБ-10 </w:t>
      </w:r>
      <w:hyperlink r:id="rId49">
        <w:r w:rsidDel="00000000" w:rsidR="00000000" w:rsidRPr="00000000">
          <w:rPr>
            <w:rFonts w:ascii="Times New Roman" w:cs="Times New Roman" w:eastAsia="Times New Roman" w:hAnsi="Times New Roman"/>
            <w:smallCaps w:val="0"/>
            <w:u w:val="single"/>
            <w:rtl w:val="0"/>
          </w:rPr>
          <w:t xml:space="preserve">кодом Z72.3</w:t>
        </w:r>
      </w:hyperlink>
      <w:r w:rsidDel="00000000" w:rsidR="00000000" w:rsidRPr="00000000">
        <w:rPr>
          <w:rFonts w:ascii="Times New Roman" w:cs="Times New Roman" w:eastAsia="Times New Roman" w:hAnsi="Times New Roman"/>
          <w:smallCaps w:val="0"/>
          <w:rtl w:val="0"/>
        </w:rPr>
        <w:t xml:space="preserve">) определяется с помощью анкетирования.</w:t>
      </w:r>
    </w:p>
    <w:p w:rsidR="00000000" w:rsidDel="00000000" w:rsidP="00000000" w:rsidRDefault="00000000" w:rsidRPr="00000000" w14:paraId="00000E1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Риск пагубного потребления алкоголя (кодируется по МКБ-10 </w:t>
      </w:r>
      <w:hyperlink r:id="rId50">
        <w:r w:rsidDel="00000000" w:rsidR="00000000" w:rsidRPr="00000000">
          <w:rPr>
            <w:rFonts w:ascii="Times New Roman" w:cs="Times New Roman" w:eastAsia="Times New Roman" w:hAnsi="Times New Roman"/>
            <w:smallCaps w:val="0"/>
            <w:u w:val="single"/>
            <w:rtl w:val="0"/>
          </w:rPr>
          <w:t xml:space="preserve">кодом Z72.1</w:t>
        </w:r>
      </w:hyperlink>
      <w:r w:rsidDel="00000000" w:rsidR="00000000" w:rsidRPr="00000000">
        <w:rPr>
          <w:rFonts w:ascii="Times New Roman" w:cs="Times New Roman" w:eastAsia="Times New Roman" w:hAnsi="Times New Roman"/>
          <w:smallCaps w:val="0"/>
          <w:rtl w:val="0"/>
        </w:rPr>
        <w:t xml:space="preserve">) и риск потребления наркотических средств и психотропных веществ без назначения врача (кодируется по МКБ-10 </w:t>
      </w:r>
      <w:hyperlink r:id="rId51">
        <w:r w:rsidDel="00000000" w:rsidR="00000000" w:rsidRPr="00000000">
          <w:rPr>
            <w:rFonts w:ascii="Times New Roman" w:cs="Times New Roman" w:eastAsia="Times New Roman" w:hAnsi="Times New Roman"/>
            <w:smallCaps w:val="0"/>
            <w:u w:val="single"/>
            <w:rtl w:val="0"/>
          </w:rPr>
          <w:t xml:space="preserve">кодом Z72.2</w:t>
        </w:r>
      </w:hyperlink>
      <w:r w:rsidDel="00000000" w:rsidR="00000000" w:rsidRPr="00000000">
        <w:rPr>
          <w:rFonts w:ascii="Times New Roman" w:cs="Times New Roman" w:eastAsia="Times New Roman" w:hAnsi="Times New Roman"/>
          <w:smallCaps w:val="0"/>
          <w:rtl w:val="0"/>
        </w:rPr>
        <w:t xml:space="preserve">) определяются с помощью анкетирования.</w:t>
      </w:r>
    </w:p>
    <w:p w:rsidR="00000000" w:rsidDel="00000000" w:rsidP="00000000" w:rsidRDefault="00000000" w:rsidRPr="00000000" w14:paraId="00000E1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Отягощенная наследственность по сердечно-сосудистым заболеваниям - наличие инфаркта миокарда (кодируется по МКБ-10 </w:t>
      </w:r>
      <w:hyperlink r:id="rId52">
        <w:r w:rsidDel="00000000" w:rsidR="00000000" w:rsidRPr="00000000">
          <w:rPr>
            <w:rFonts w:ascii="Times New Roman" w:cs="Times New Roman" w:eastAsia="Times New Roman" w:hAnsi="Times New Roman"/>
            <w:smallCaps w:val="0"/>
            <w:u w:val="single"/>
            <w:rtl w:val="0"/>
          </w:rPr>
          <w:t xml:space="preserve">кодом Z82.4</w:t>
        </w:r>
      </w:hyperlink>
      <w:r w:rsidDel="00000000" w:rsidR="00000000" w:rsidRPr="00000000">
        <w:rPr>
          <w:rFonts w:ascii="Times New Roman" w:cs="Times New Roman" w:eastAsia="Times New Roman" w:hAnsi="Times New Roman"/>
          <w:smallCaps w:val="0"/>
          <w:rtl w:val="0"/>
        </w:rPr>
        <w:t xml:space="preserve">) и (или) мозгового инсульта (кодируется по МКБ-10 </w:t>
      </w:r>
      <w:hyperlink r:id="rId53">
        <w:r w:rsidDel="00000000" w:rsidR="00000000" w:rsidRPr="00000000">
          <w:rPr>
            <w:rFonts w:ascii="Times New Roman" w:cs="Times New Roman" w:eastAsia="Times New Roman" w:hAnsi="Times New Roman"/>
            <w:smallCaps w:val="0"/>
            <w:u w:val="single"/>
            <w:rtl w:val="0"/>
          </w:rPr>
          <w:t xml:space="preserve">кодом Z82.3</w:t>
        </w:r>
      </w:hyperlink>
      <w:r w:rsidDel="00000000" w:rsidR="00000000" w:rsidRPr="00000000">
        <w:rPr>
          <w:rFonts w:ascii="Times New Roman" w:cs="Times New Roman" w:eastAsia="Times New Roman" w:hAnsi="Times New Roman"/>
          <w:smallCaps w:val="0"/>
          <w:rtl w:val="0"/>
        </w:rPr>
        <w:t xml:space="preserve">) у близких родственников (матери или родных сестер в возрасте до 65 лет или у отца, родных братьев в возрасте до 55 лет).</w:t>
      </w:r>
    </w:p>
    <w:p w:rsidR="00000000" w:rsidDel="00000000" w:rsidP="00000000" w:rsidRDefault="00000000" w:rsidRPr="00000000" w14:paraId="00000E1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Отягощенная наследственность по злокачественным новообразованиям (кодируется по МКБ-10 </w:t>
      </w:r>
      <w:hyperlink r:id="rId54">
        <w:r w:rsidDel="00000000" w:rsidR="00000000" w:rsidRPr="00000000">
          <w:rPr>
            <w:rFonts w:ascii="Times New Roman" w:cs="Times New Roman" w:eastAsia="Times New Roman" w:hAnsi="Times New Roman"/>
            <w:smallCaps w:val="0"/>
            <w:u w:val="single"/>
            <w:rtl w:val="0"/>
          </w:rPr>
          <w:t xml:space="preserve">кодом Z80</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E1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колоректальной области - наличие злокачественных новообразований колоректальной области и (или) семейного аденоматоза у близких родственников в молодом или среднем возрасте или в нескольких поколениях;</w:t>
      </w:r>
    </w:p>
    <w:p w:rsidR="00000000" w:rsidDel="00000000" w:rsidP="00000000" w:rsidRDefault="00000000" w:rsidRPr="00000000" w14:paraId="00000E1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других локализаций - наличие злокачественных новообразований у близких родственников в молодом или среднем возрасте, или в нескольких поколениях.</w:t>
      </w:r>
    </w:p>
    <w:p w:rsidR="00000000" w:rsidDel="00000000" w:rsidP="00000000" w:rsidRDefault="00000000" w:rsidRPr="00000000" w14:paraId="00000E1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Отягощенная наследственность по хроническим болезням нижних дыхательных путей - наличие астмы и других хронических болезней нижних дыхательных путей у близких родственников в молодом или среднем возрасте (кодируется по МКБ-10 </w:t>
      </w:r>
      <w:hyperlink r:id="rId55">
        <w:r w:rsidDel="00000000" w:rsidR="00000000" w:rsidRPr="00000000">
          <w:rPr>
            <w:rFonts w:ascii="Times New Roman" w:cs="Times New Roman" w:eastAsia="Times New Roman" w:hAnsi="Times New Roman"/>
            <w:smallCaps w:val="0"/>
            <w:u w:val="single"/>
            <w:rtl w:val="0"/>
          </w:rPr>
          <w:t xml:space="preserve">кодом Z82.5</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E1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Отягощенная наследственность по сахарному диабету - наличие у близких родственников сахарного диабета в молодом или среднем возрасте (кодируется по МКБ-10 </w:t>
      </w:r>
      <w:hyperlink r:id="rId56">
        <w:r w:rsidDel="00000000" w:rsidR="00000000" w:rsidRPr="00000000">
          <w:rPr>
            <w:rFonts w:ascii="Times New Roman" w:cs="Times New Roman" w:eastAsia="Times New Roman" w:hAnsi="Times New Roman"/>
            <w:smallCaps w:val="0"/>
            <w:u w:val="single"/>
            <w:rtl w:val="0"/>
          </w:rPr>
          <w:t xml:space="preserve">кодом Z83.3</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E1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Абсолютный сердечно-сосудистый риск устанавливается у граждан в возрасте от 40 до 64 лет при отсутствии у гражданина выявленных заболеваний, связанных с атеросклерозом, при этом высокому сердечно-сосудистому риску соответствуют значения от 5% до 10%, установленные по шкале SCORE, очень высокому - 10% и более. У граждан в возрасте старше 65 лет и/или у граждан, имеющих сердечно-сосудистые заболевания, сахарный диабет второго типа и/или хроническое заболевание почек, уровень абсолютного сердечно-сосудистого риска является очень высоким и по шкале сердечно-сосудистого риска не рассчитывается.</w:t>
      </w:r>
    </w:p>
    <w:p w:rsidR="00000000" w:rsidDel="00000000" w:rsidP="00000000" w:rsidRDefault="00000000" w:rsidRPr="00000000" w14:paraId="00000E1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Относительный сердечно-сосудистый риск устанавливается по дополнительной шкале SCORE у граждан в возрасте от 21 до 39 лет включительно, при этом высокому относительному сердечно-сосудистому риску соответствуют значения более 1.</w:t>
      </w:r>
    </w:p>
    <w:p w:rsidR="00000000" w:rsidDel="00000000" w:rsidP="00000000" w:rsidRDefault="00000000" w:rsidRPr="00000000" w14:paraId="00000E1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Старческая астения (кодируется по МКБ-10 </w:t>
      </w:r>
      <w:hyperlink r:id="rId57">
        <w:r w:rsidDel="00000000" w:rsidR="00000000" w:rsidRPr="00000000">
          <w:rPr>
            <w:rFonts w:ascii="Times New Roman" w:cs="Times New Roman" w:eastAsia="Times New Roman" w:hAnsi="Times New Roman"/>
            <w:smallCaps w:val="0"/>
            <w:u w:val="single"/>
            <w:rtl w:val="0"/>
          </w:rPr>
          <w:t xml:space="preserve">кодом R54</w:t>
        </w:r>
      </w:hyperlink>
      <w:r w:rsidDel="00000000" w:rsidR="00000000" w:rsidRPr="00000000">
        <w:rPr>
          <w:rFonts w:ascii="Times New Roman" w:cs="Times New Roman" w:eastAsia="Times New Roman" w:hAnsi="Times New Roman"/>
          <w:smallCaps w:val="0"/>
          <w:rtl w:val="0"/>
        </w:rPr>
        <w:t xml:space="preserve">) - ассоциированный с возрастом синдром, основными клиническими проявлениями которого являются медлительность и/или непреднамеренная потеря веса, общая слабость. Включает более 85 различных гериатрических синдромов, основными из которых являются синдромы падений, мальнутриции (недостаточности питания), саркопении (уменьшение массы мышечной ткани и мышечной силы), недержания мочи, сенсорные дефициты, когнитивные нарушения, депрессия. Определяется в рамках профилактического медицинского осмотра с помощью анкетирования у граждан 65 лет и старше, включающего вопросник "Возраст не помеха".</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normativ.kontur.ru/document?moduleid=1&amp;documentid=71591#l849" TargetMode="External"/><Relationship Id="rId42" Type="http://schemas.openxmlformats.org/officeDocument/2006/relationships/hyperlink" Target="https://normativ.kontur.ru/document?moduleid=1&amp;documentid=71591#l1906" TargetMode="External"/><Relationship Id="rId41" Type="http://schemas.openxmlformats.org/officeDocument/2006/relationships/hyperlink" Target="https://normativ.kontur.ru/document?moduleid=1&amp;documentid=71591#l852" TargetMode="External"/><Relationship Id="rId44" Type="http://schemas.openxmlformats.org/officeDocument/2006/relationships/hyperlink" Target="https://normativ.kontur.ru/document?moduleid=1&amp;documentid=71591#l1973" TargetMode="External"/><Relationship Id="rId43" Type="http://schemas.openxmlformats.org/officeDocument/2006/relationships/hyperlink" Target="https://normativ.kontur.ru/document?moduleid=1&amp;documentid=71591#l500" TargetMode="External"/><Relationship Id="rId46" Type="http://schemas.openxmlformats.org/officeDocument/2006/relationships/hyperlink" Target="https://normativ.kontur.ru/document?moduleid=1&amp;documentid=71591#l2888" TargetMode="External"/><Relationship Id="rId45" Type="http://schemas.openxmlformats.org/officeDocument/2006/relationships/hyperlink" Target="https://normativ.kontur.ru/document?moduleid=1&amp;documentid=71591#l288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ormativ.kontur.ru/document?moduleid=1&amp;documentid=345954#l0" TargetMode="External"/><Relationship Id="rId48" Type="http://schemas.openxmlformats.org/officeDocument/2006/relationships/hyperlink" Target="https://normativ.kontur.ru/document?moduleid=1&amp;documentid=71591#l492" TargetMode="External"/><Relationship Id="rId47" Type="http://schemas.openxmlformats.org/officeDocument/2006/relationships/hyperlink" Target="https://normativ.kontur.ru/document?moduleid=1&amp;documentid=71591#l1958" TargetMode="External"/><Relationship Id="rId49" Type="http://schemas.openxmlformats.org/officeDocument/2006/relationships/hyperlink" Target="https://normativ.kontur.ru/document?moduleid=1&amp;documentid=71591#l2888" TargetMode="External"/><Relationship Id="rId5" Type="http://schemas.openxmlformats.org/officeDocument/2006/relationships/styles" Target="styles.xml"/><Relationship Id="rId6" Type="http://schemas.openxmlformats.org/officeDocument/2006/relationships/hyperlink" Target="https://normativ.kontur.ru/document?moduleid=1&amp;documentid=414293#l0" TargetMode="External"/><Relationship Id="rId7" Type="http://schemas.openxmlformats.org/officeDocument/2006/relationships/hyperlink" Target="https://normativ.kontur.ru/document?moduleid=1&amp;documentid=412375#l1109" TargetMode="External"/><Relationship Id="rId8" Type="http://schemas.openxmlformats.org/officeDocument/2006/relationships/hyperlink" Target="https://normativ.kontur.ru/document?moduleid=1&amp;documentid=383371#l0" TargetMode="External"/><Relationship Id="rId31" Type="http://schemas.openxmlformats.org/officeDocument/2006/relationships/hyperlink" Target="https://normativ.kontur.ru/document?moduleid=1&amp;documentid=367954#l345" TargetMode="External"/><Relationship Id="rId30" Type="http://schemas.openxmlformats.org/officeDocument/2006/relationships/hyperlink" Target="https://normativ.kontur.ru/document?moduleid=1&amp;documentid=330971#l932" TargetMode="External"/><Relationship Id="rId33" Type="http://schemas.openxmlformats.org/officeDocument/2006/relationships/hyperlink" Target="https://normativ.kontur.ru/document?moduleid=1&amp;documentid=377407#l8" TargetMode="External"/><Relationship Id="rId32" Type="http://schemas.openxmlformats.org/officeDocument/2006/relationships/hyperlink" Target="https://normativ.kontur.ru/document?moduleid=1&amp;documentid=412375#l892" TargetMode="External"/><Relationship Id="rId35" Type="http://schemas.openxmlformats.org/officeDocument/2006/relationships/hyperlink" Target="https://normativ.kontur.ru/document?moduleid=1&amp;documentid=412375#l1172" TargetMode="External"/><Relationship Id="rId34" Type="http://schemas.openxmlformats.org/officeDocument/2006/relationships/hyperlink" Target="https://normativ.kontur.ru/document?moduleid=1&amp;documentid=412375#l1172" TargetMode="External"/><Relationship Id="rId37" Type="http://schemas.openxmlformats.org/officeDocument/2006/relationships/hyperlink" Target="https://normativ.kontur.ru/document?moduleid=1&amp;documentid=414293#l48" TargetMode="External"/><Relationship Id="rId36" Type="http://schemas.openxmlformats.org/officeDocument/2006/relationships/hyperlink" Target="https://normativ.kontur.ru/document?moduleid=1&amp;documentid=413578#l22" TargetMode="External"/><Relationship Id="rId39" Type="http://schemas.openxmlformats.org/officeDocument/2006/relationships/hyperlink" Target="https://normativ.kontur.ru/document?moduleid=1&amp;documentid=414293#l48" TargetMode="External"/><Relationship Id="rId38" Type="http://schemas.openxmlformats.org/officeDocument/2006/relationships/hyperlink" Target="https://normativ.kontur.ru/document?moduleid=1&amp;documentid=385339#l0" TargetMode="External"/><Relationship Id="rId20" Type="http://schemas.openxmlformats.org/officeDocument/2006/relationships/hyperlink" Target="https://normativ.kontur.ru/document?moduleid=1&amp;documentid=412375#l1172" TargetMode="External"/><Relationship Id="rId22" Type="http://schemas.openxmlformats.org/officeDocument/2006/relationships/hyperlink" Target="https://normativ.kontur.ru/document?moduleid=1&amp;documentid=412532#l1" TargetMode="External"/><Relationship Id="rId21" Type="http://schemas.openxmlformats.org/officeDocument/2006/relationships/hyperlink" Target="https://normativ.kontur.ru/document?moduleid=1&amp;documentid=364415#l0" TargetMode="External"/><Relationship Id="rId24" Type="http://schemas.openxmlformats.org/officeDocument/2006/relationships/hyperlink" Target="https://normativ.kontur.ru/document?moduleid=1&amp;documentid=412375#l106" TargetMode="External"/><Relationship Id="rId23" Type="http://schemas.openxmlformats.org/officeDocument/2006/relationships/hyperlink" Target="https://normativ.kontur.ru/document?moduleid=1&amp;documentid=377608#l2" TargetMode="External"/><Relationship Id="rId26" Type="http://schemas.openxmlformats.org/officeDocument/2006/relationships/hyperlink" Target="https://normativ.kontur.ru/document?moduleid=1&amp;documentid=380870#l226" TargetMode="External"/><Relationship Id="rId25" Type="http://schemas.openxmlformats.org/officeDocument/2006/relationships/hyperlink" Target="https://normativ.kontur.ru/document?moduleid=1&amp;documentid=413578#l22" TargetMode="External"/><Relationship Id="rId28" Type="http://schemas.openxmlformats.org/officeDocument/2006/relationships/hyperlink" Target="https://normativ.kontur.ru/document?moduleid=1&amp;documentid=283015#l494" TargetMode="External"/><Relationship Id="rId27" Type="http://schemas.openxmlformats.org/officeDocument/2006/relationships/hyperlink" Target="https://normativ.kontur.ru/document?moduleid=1&amp;documentid=283015#l494" TargetMode="External"/><Relationship Id="rId29" Type="http://schemas.openxmlformats.org/officeDocument/2006/relationships/hyperlink" Target="https://normativ.kontur.ru/document?moduleid=1&amp;documentid=283015#l494" TargetMode="External"/><Relationship Id="rId51" Type="http://schemas.openxmlformats.org/officeDocument/2006/relationships/hyperlink" Target="https://normativ.kontur.ru/document?moduleid=1&amp;documentid=71591#l2888" TargetMode="External"/><Relationship Id="rId50" Type="http://schemas.openxmlformats.org/officeDocument/2006/relationships/hyperlink" Target="https://normativ.kontur.ru/document?moduleid=1&amp;documentid=71591#l2888" TargetMode="External"/><Relationship Id="rId53" Type="http://schemas.openxmlformats.org/officeDocument/2006/relationships/hyperlink" Target="https://normativ.kontur.ru/document?moduleid=1&amp;documentid=71591#l2900" TargetMode="External"/><Relationship Id="rId52" Type="http://schemas.openxmlformats.org/officeDocument/2006/relationships/hyperlink" Target="https://normativ.kontur.ru/document?moduleid=1&amp;documentid=71591#l2900" TargetMode="External"/><Relationship Id="rId11" Type="http://schemas.openxmlformats.org/officeDocument/2006/relationships/hyperlink" Target="https://normativ.kontur.ru/document?moduleid=1&amp;documentid=414293#l48" TargetMode="External"/><Relationship Id="rId55" Type="http://schemas.openxmlformats.org/officeDocument/2006/relationships/hyperlink" Target="https://normativ.kontur.ru/document?moduleid=1&amp;documentid=71591#l2900" TargetMode="External"/><Relationship Id="rId10" Type="http://schemas.openxmlformats.org/officeDocument/2006/relationships/hyperlink" Target="https://normativ.kontur.ru/document?moduleid=1&amp;documentid=379026#l0" TargetMode="External"/><Relationship Id="rId54" Type="http://schemas.openxmlformats.org/officeDocument/2006/relationships/hyperlink" Target="https://normativ.kontur.ru/document?moduleid=1&amp;documentid=71591#l2898" TargetMode="External"/><Relationship Id="rId13" Type="http://schemas.openxmlformats.org/officeDocument/2006/relationships/hyperlink" Target="https://normativ.kontur.ru/document?moduleid=1&amp;documentid=383885#l45" TargetMode="External"/><Relationship Id="rId57" Type="http://schemas.openxmlformats.org/officeDocument/2006/relationships/hyperlink" Target="https://normativ.kontur.ru/document?moduleid=1&amp;documentid=71591#l1952" TargetMode="External"/><Relationship Id="rId12" Type="http://schemas.openxmlformats.org/officeDocument/2006/relationships/hyperlink" Target="https://normativ.kontur.ru/document?moduleid=1&amp;documentid=412375#l689" TargetMode="External"/><Relationship Id="rId56" Type="http://schemas.openxmlformats.org/officeDocument/2006/relationships/hyperlink" Target="https://normativ.kontur.ru/document?moduleid=1&amp;documentid=71591#l2901" TargetMode="External"/><Relationship Id="rId15" Type="http://schemas.openxmlformats.org/officeDocument/2006/relationships/hyperlink" Target="https://normativ.kontur.ru/document?moduleid=1&amp;documentid=383885#l109" TargetMode="External"/><Relationship Id="rId14" Type="http://schemas.openxmlformats.org/officeDocument/2006/relationships/hyperlink" Target="https://normativ.kontur.ru/document?moduleid=1&amp;documentid=383885#l122" TargetMode="External"/><Relationship Id="rId17" Type="http://schemas.openxmlformats.org/officeDocument/2006/relationships/hyperlink" Target="https://normativ.kontur.ru/document?moduleid=1&amp;documentid=383885#l255" TargetMode="External"/><Relationship Id="rId16" Type="http://schemas.openxmlformats.org/officeDocument/2006/relationships/hyperlink" Target="https://normativ.kontur.ru/document?moduleid=1&amp;documentid=383885#l182" TargetMode="External"/><Relationship Id="rId19" Type="http://schemas.openxmlformats.org/officeDocument/2006/relationships/hyperlink" Target="https://normativ.kontur.ru/document?moduleid=1&amp;documentid=415740#l4279" TargetMode="External"/><Relationship Id="rId18" Type="http://schemas.openxmlformats.org/officeDocument/2006/relationships/hyperlink" Target="https://normativ.kontur.ru/document?moduleid=1&amp;documentid=396298#l1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